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8C" w:rsidRDefault="006F7E8C" w:rsidP="00CE41C5">
      <w:pPr>
        <w:pStyle w:val="NoSpacing"/>
      </w:pPr>
      <w:bookmarkStart w:id="0" w:name="_GoBack"/>
      <w:bookmarkEnd w:id="0"/>
    </w:p>
    <w:p w:rsidR="001A348E" w:rsidRPr="001A348E" w:rsidRDefault="001A348E" w:rsidP="00CE41C5">
      <w:pPr>
        <w:pStyle w:val="NoSpacing"/>
      </w:pPr>
      <w:r w:rsidRPr="001A348E">
        <w:t xml:space="preserve">OSNOVNA ŠKOLA </w:t>
      </w:r>
      <w:r w:rsidR="00CE41C5">
        <w:t xml:space="preserve">VLADIMIR BOSNAR </w:t>
      </w:r>
      <w:r w:rsidRPr="001A348E">
        <w:t>STUBIČKE TOPLICE</w:t>
      </w:r>
    </w:p>
    <w:p w:rsidR="001A348E" w:rsidRPr="001A348E" w:rsidRDefault="00163C19" w:rsidP="00CE41C5">
      <w:pPr>
        <w:pStyle w:val="NoSpacing"/>
      </w:pPr>
      <w:r>
        <w:t>STRMEČKA CESTA</w:t>
      </w:r>
      <w:r w:rsidR="001A348E" w:rsidRPr="001A348E">
        <w:t xml:space="preserve"> 5A</w:t>
      </w:r>
    </w:p>
    <w:p w:rsidR="001A348E" w:rsidRDefault="00CE41C5" w:rsidP="00CE41C5">
      <w:pPr>
        <w:pStyle w:val="NoSpacing"/>
      </w:pPr>
      <w:r>
        <w:t xml:space="preserve">49244 </w:t>
      </w:r>
      <w:r w:rsidR="001A348E" w:rsidRPr="001A348E">
        <w:t>STUBIČKE TOPLICE</w:t>
      </w:r>
    </w:p>
    <w:p w:rsidR="00CE41C5" w:rsidRDefault="00CE41C5" w:rsidP="00CE41C5">
      <w:pPr>
        <w:pStyle w:val="NoSpacing"/>
      </w:pPr>
      <w:r>
        <w:t>OIB: 07409431299</w:t>
      </w:r>
    </w:p>
    <w:p w:rsidR="00CE41C5" w:rsidRDefault="00CE41C5" w:rsidP="00CE41C5">
      <w:pPr>
        <w:pStyle w:val="NoSpacing"/>
      </w:pPr>
      <w:r>
        <w:t>RKP: 44557</w:t>
      </w:r>
    </w:p>
    <w:p w:rsidR="00CE41C5" w:rsidRDefault="00CE41C5" w:rsidP="00CE41C5">
      <w:pPr>
        <w:pStyle w:val="NoSpacing"/>
      </w:pPr>
      <w:r>
        <w:t>Šifra djelatnosti: 8520 – osnovno obrazovanje</w:t>
      </w:r>
    </w:p>
    <w:p w:rsidR="00CE41C5" w:rsidRDefault="00CE41C5" w:rsidP="00CE41C5">
      <w:pPr>
        <w:pStyle w:val="NoSpacing"/>
      </w:pPr>
      <w:r>
        <w:t>Šifra škola: 02-014-004</w:t>
      </w:r>
    </w:p>
    <w:p w:rsidR="00F36C6D" w:rsidRDefault="00F36C6D" w:rsidP="00CE41C5">
      <w:pPr>
        <w:pStyle w:val="NoSpacing"/>
      </w:pPr>
      <w:r>
        <w:t>Klasa:402-02/20-01/10</w:t>
      </w:r>
    </w:p>
    <w:p w:rsidR="00F36C6D" w:rsidRDefault="00F36C6D" w:rsidP="00CE41C5">
      <w:pPr>
        <w:pStyle w:val="NoSpacing"/>
      </w:pPr>
      <w:r>
        <w:t>Urbr:2113/03-380-33-20-1</w:t>
      </w:r>
    </w:p>
    <w:p w:rsidR="00103F49" w:rsidRPr="001A348E" w:rsidRDefault="00103F49" w:rsidP="001A348E"/>
    <w:p w:rsidR="001A348E" w:rsidRDefault="001A348E" w:rsidP="001A348E">
      <w:pPr>
        <w:jc w:val="center"/>
        <w:rPr>
          <w:b/>
        </w:rPr>
      </w:pPr>
    </w:p>
    <w:p w:rsidR="00B94B1B" w:rsidRPr="001A348E" w:rsidRDefault="00B94B1B" w:rsidP="001A348E">
      <w:pPr>
        <w:jc w:val="center"/>
        <w:rPr>
          <w:b/>
        </w:rPr>
      </w:pPr>
      <w:r w:rsidRPr="001A348E">
        <w:rPr>
          <w:b/>
        </w:rPr>
        <w:t>OBRAZLOŽENJE FINANCIJSKOG PLANA</w:t>
      </w:r>
    </w:p>
    <w:p w:rsidR="00B94B1B" w:rsidRPr="001A348E" w:rsidRDefault="00892989" w:rsidP="00A767B4">
      <w:pPr>
        <w:pStyle w:val="NoSpacing"/>
        <w:jc w:val="center"/>
      </w:pPr>
      <w:r>
        <w:t xml:space="preserve">Osnovne škole </w:t>
      </w:r>
      <w:r w:rsidR="00CE41C5">
        <w:t xml:space="preserve">Vladimir Bosnar </w:t>
      </w:r>
      <w:r>
        <w:t>Stubičke  Toplice</w:t>
      </w:r>
    </w:p>
    <w:p w:rsidR="00B94B1B" w:rsidRPr="00165694" w:rsidRDefault="00165694" w:rsidP="00A767B4">
      <w:pPr>
        <w:pStyle w:val="NoSpacing"/>
        <w:jc w:val="center"/>
      </w:pPr>
      <w:r w:rsidRPr="00165694">
        <w:t>za godinu 2021</w:t>
      </w:r>
      <w:r w:rsidR="00B94B1B" w:rsidRPr="00165694">
        <w:t>.</w:t>
      </w:r>
    </w:p>
    <w:p w:rsidR="00B94B1B" w:rsidRPr="00165694" w:rsidRDefault="00165694" w:rsidP="00892989">
      <w:pPr>
        <w:pStyle w:val="NoSpacing"/>
        <w:jc w:val="center"/>
      </w:pPr>
      <w:r w:rsidRPr="00165694">
        <w:t>sa projekcijom na 2022. i 2023</w:t>
      </w:r>
      <w:r w:rsidR="00B94B1B" w:rsidRPr="00165694">
        <w:t>.</w:t>
      </w:r>
      <w:r w:rsidR="00CE41C5" w:rsidRPr="00165694">
        <w:t xml:space="preserve"> godinu</w:t>
      </w:r>
    </w:p>
    <w:p w:rsidR="00892989" w:rsidRPr="00165694" w:rsidRDefault="00892989" w:rsidP="00892989">
      <w:pPr>
        <w:pStyle w:val="NoSpacing"/>
        <w:jc w:val="center"/>
      </w:pPr>
    </w:p>
    <w:p w:rsidR="00B94B1B" w:rsidRPr="00165694" w:rsidRDefault="00B94B1B" w:rsidP="00892989">
      <w:pPr>
        <w:pStyle w:val="NoSpacing"/>
      </w:pPr>
    </w:p>
    <w:p w:rsidR="00B94B1B" w:rsidRPr="00165694" w:rsidRDefault="00B94B1B" w:rsidP="002F04D3">
      <w:pPr>
        <w:pStyle w:val="NoSpacing"/>
        <w:jc w:val="both"/>
      </w:pPr>
      <w:r w:rsidRPr="00165694">
        <w:t xml:space="preserve">Osnovna škola </w:t>
      </w:r>
      <w:r w:rsidR="005C2C01" w:rsidRPr="00165694">
        <w:t xml:space="preserve">Vladimir Bosnar </w:t>
      </w:r>
      <w:r w:rsidRPr="00165694">
        <w:t>Stubičke Toplice</w:t>
      </w:r>
      <w:r w:rsidR="00FF01E5" w:rsidRPr="00165694">
        <w:t xml:space="preserve">  sa</w:t>
      </w:r>
      <w:r w:rsidRPr="00165694">
        <w:t xml:space="preserve"> </w:t>
      </w:r>
      <w:r w:rsidR="00FF01E5" w:rsidRPr="00165694">
        <w:t xml:space="preserve">početkom školske </w:t>
      </w:r>
      <w:r w:rsidRPr="00165694">
        <w:t>godine 2009./2010.</w:t>
      </w:r>
      <w:r w:rsidR="00FF01E5" w:rsidRPr="00165694">
        <w:t xml:space="preserve"> iz područne škole koja je poslovala u sklopu OŠ Donja Stubica,  mijenja status u Osnovnu školu sa razrednim odjelima od 1. – 8. razreda te započinje sa samostalnim radom.</w:t>
      </w:r>
    </w:p>
    <w:p w:rsidR="00A767B4" w:rsidRPr="00165694" w:rsidRDefault="00B94B1B" w:rsidP="002F04D3">
      <w:pPr>
        <w:pStyle w:val="NoSpacing"/>
        <w:jc w:val="both"/>
      </w:pPr>
      <w:r w:rsidRPr="00165694">
        <w:t xml:space="preserve">Školska zgrada je izgrađena 1996. godine za potrebe područne škole s programom razredne nastave koja je bila u sastavu Osnovne škole Donja Stubica. Osamostaljenjem škole dio prostora prenamijenjen  je i prilagođen uvjetima za rad osmogodišnje škole. </w:t>
      </w:r>
    </w:p>
    <w:p w:rsidR="00A767B4" w:rsidRPr="00165694" w:rsidRDefault="00FF01E5" w:rsidP="002F04D3">
      <w:pPr>
        <w:pStyle w:val="NoSpacing"/>
        <w:jc w:val="both"/>
      </w:pPr>
      <w:r w:rsidRPr="00165694">
        <w:t xml:space="preserve">Školu </w:t>
      </w:r>
      <w:r w:rsidR="00D51BA9" w:rsidRPr="00165694">
        <w:t>pohađa 20</w:t>
      </w:r>
      <w:r w:rsidR="001A0965">
        <w:t>1</w:t>
      </w:r>
      <w:r w:rsidR="007A0C04" w:rsidRPr="00165694">
        <w:t xml:space="preserve"> učenik</w:t>
      </w:r>
      <w:r w:rsidRPr="00165694">
        <w:t>a</w:t>
      </w:r>
      <w:r w:rsidR="00DC0F40" w:rsidRPr="00165694">
        <w:t xml:space="preserve"> u 12</w:t>
      </w:r>
      <w:r w:rsidR="00A767B4" w:rsidRPr="00165694">
        <w:t xml:space="preserve"> razrednih odjela (6</w:t>
      </w:r>
      <w:r w:rsidR="002D58C2" w:rsidRPr="00165694">
        <w:t xml:space="preserve"> odjela u razrednoj nastavi te 6</w:t>
      </w:r>
      <w:r w:rsidR="00A767B4" w:rsidRPr="00165694">
        <w:t xml:space="preserve"> odjela u predmetnoj nastavi).</w:t>
      </w:r>
    </w:p>
    <w:p w:rsidR="00B94B1B" w:rsidRPr="00165694" w:rsidRDefault="00B94B1B" w:rsidP="002F04D3">
      <w:pPr>
        <w:pStyle w:val="NoSpacing"/>
        <w:jc w:val="both"/>
      </w:pPr>
      <w:r w:rsidRPr="00165694">
        <w:t>Nastava je organizirana u dvije smjene</w:t>
      </w:r>
      <w:r w:rsidR="00A767B4" w:rsidRPr="00165694">
        <w:t xml:space="preserve"> </w:t>
      </w:r>
      <w:r w:rsidRPr="00165694">
        <w:t>(jutarnjoj i popodnevnoj) u petodnevnom radnom tjednu sa slobodnim subotama.</w:t>
      </w:r>
      <w:r w:rsidR="00651765">
        <w:t xml:space="preserve"> Školska godina 2020./2021. započela je p</w:t>
      </w:r>
      <w:r w:rsidR="0078653F">
        <w:t>rema Uputama HZJZ i Modelima i p</w:t>
      </w:r>
      <w:r w:rsidR="00651765">
        <w:t>reporukama MZO</w:t>
      </w:r>
      <w:r w:rsidR="0078653F">
        <w:t>-</w:t>
      </w:r>
      <w:r w:rsidR="00651765">
        <w:t>a vezano uz COVID 19 , tako da se m</w:t>
      </w:r>
      <w:r w:rsidRPr="00165694">
        <w:t xml:space="preserve">eđuturnus  koristi </w:t>
      </w:r>
      <w:r w:rsidR="00651765">
        <w:t xml:space="preserve">prvenstveno za dezinfekciju i provjetravanje prostora učionica, hodnika i sanitarnih čvorova te ako prostor i vrijeme zadovoljavaju </w:t>
      </w:r>
      <w:r w:rsidRPr="00165694">
        <w:t>za realizaciju programa izborne nastave informatike, vjeronauka i stranih jezika sukladno Nastavnom planu i programu</w:t>
      </w:r>
      <w:r w:rsidR="00651765">
        <w:t>. D</w:t>
      </w:r>
      <w:r w:rsidRPr="00165694">
        <w:t>opunsk</w:t>
      </w:r>
      <w:r w:rsidR="00651765">
        <w:t>i</w:t>
      </w:r>
      <w:r w:rsidRPr="00165694">
        <w:t xml:space="preserve"> i dodatn</w:t>
      </w:r>
      <w:r w:rsidR="00651765">
        <w:t>i</w:t>
      </w:r>
      <w:r w:rsidRPr="00165694">
        <w:t xml:space="preserve"> nastav</w:t>
      </w:r>
      <w:r w:rsidR="00651765">
        <w:t>ni rad,</w:t>
      </w:r>
      <w:r w:rsidRPr="00165694">
        <w:t xml:space="preserve"> izvannastavne aktivnosti, te za održavanje sjednica stručnih, razrednih i učiteljskih vijeća</w:t>
      </w:r>
      <w:r w:rsidR="00651765">
        <w:t xml:space="preserve"> održava se na daljinu ( osim ako prostorni uvjeti dozvole rad u ustanovi)</w:t>
      </w:r>
      <w:r w:rsidRPr="00165694">
        <w:t xml:space="preserve"> Sve aktivnosti utvrđene su Godišnjim planom i programom rada Škole i Školskim kurikulumom.</w:t>
      </w:r>
    </w:p>
    <w:p w:rsidR="00892989" w:rsidRPr="00165694" w:rsidRDefault="00892989" w:rsidP="002F04D3">
      <w:pPr>
        <w:pStyle w:val="NoSpacing"/>
        <w:jc w:val="both"/>
      </w:pPr>
      <w:r w:rsidRPr="00165694">
        <w:t>Osnivač škole je Općina Stubičke Toplice.</w:t>
      </w:r>
      <w:r w:rsidR="00AC5995" w:rsidRPr="00165694">
        <w:t xml:space="preserve"> </w:t>
      </w:r>
    </w:p>
    <w:p w:rsidR="00AC5995" w:rsidRPr="00165694" w:rsidRDefault="00AC5995" w:rsidP="002F04D3">
      <w:pPr>
        <w:pStyle w:val="NoSpacing"/>
        <w:jc w:val="both"/>
      </w:pPr>
      <w:r w:rsidRPr="00165694">
        <w:t xml:space="preserve">Škola </w:t>
      </w:r>
      <w:r w:rsidR="00D51BA9" w:rsidRPr="00165694">
        <w:t xml:space="preserve">trenutno  </w:t>
      </w:r>
      <w:r w:rsidRPr="00165694">
        <w:t xml:space="preserve">ima </w:t>
      </w:r>
      <w:r w:rsidR="00165694">
        <w:t>40</w:t>
      </w:r>
      <w:r w:rsidR="00D51BA9" w:rsidRPr="00165694">
        <w:t xml:space="preserve"> zaposlenih, o</w:t>
      </w:r>
      <w:r w:rsidR="00165694">
        <w:t>d toga 30</w:t>
      </w:r>
      <w:r w:rsidR="00A017BB" w:rsidRPr="00165694">
        <w:t xml:space="preserve"> učitelja, 3 stručna suradnika</w:t>
      </w:r>
      <w:r w:rsidR="00FF01E5" w:rsidRPr="00165694">
        <w:t>, ravnateljicu</w:t>
      </w:r>
      <w:r w:rsidR="00A017BB" w:rsidRPr="00165694">
        <w:t xml:space="preserve"> te ostalo administrativno-tehničko osoblje.</w:t>
      </w:r>
    </w:p>
    <w:p w:rsidR="00103F49" w:rsidRPr="00165694" w:rsidRDefault="00103F49" w:rsidP="002F04D3">
      <w:pPr>
        <w:pStyle w:val="NoSpacing"/>
        <w:jc w:val="both"/>
      </w:pPr>
    </w:p>
    <w:p w:rsidR="00B94B1B" w:rsidRPr="00165694" w:rsidRDefault="00A767B4" w:rsidP="002F04D3">
      <w:pPr>
        <w:pStyle w:val="NoSpacing"/>
        <w:jc w:val="both"/>
        <w:rPr>
          <w:b/>
        </w:rPr>
      </w:pPr>
      <w:r w:rsidRPr="00165694">
        <w:rPr>
          <w:b/>
        </w:rPr>
        <w:t>1</w:t>
      </w:r>
      <w:r w:rsidR="00B94B1B" w:rsidRPr="00165694">
        <w:rPr>
          <w:b/>
        </w:rPr>
        <w:t>. DJELATNOST</w:t>
      </w:r>
    </w:p>
    <w:p w:rsidR="00B94B1B" w:rsidRPr="00165694" w:rsidRDefault="00B94B1B" w:rsidP="002F04D3">
      <w:pPr>
        <w:pStyle w:val="NoSpacing"/>
        <w:jc w:val="both"/>
      </w:pPr>
      <w:r w:rsidRPr="00165694">
        <w:t>Djelatnost: Odgoj i obrazovanje u osnovnoj školi u skladu sa Zakonom o odgoju i obrazovanju u osnovnoj i srednjoj školi i Godišnjem planom i programom.</w:t>
      </w:r>
    </w:p>
    <w:p w:rsidR="00B94B1B" w:rsidRPr="00165694" w:rsidRDefault="00B94B1B" w:rsidP="002F04D3">
      <w:pPr>
        <w:pStyle w:val="NoSpacing"/>
        <w:jc w:val="both"/>
      </w:pPr>
      <w:r w:rsidRPr="00165694">
        <w:t>Aktivnost 102000:</w:t>
      </w:r>
      <w:r w:rsidR="00D4767C" w:rsidRPr="00165694">
        <w:t xml:space="preserve"> </w:t>
      </w:r>
      <w:r w:rsidRPr="00165694">
        <w:t>redovni poslovi osnovnog obrazovanja</w:t>
      </w:r>
    </w:p>
    <w:p w:rsidR="00B94B1B" w:rsidRPr="00165694" w:rsidRDefault="00B94B1B" w:rsidP="002F04D3">
      <w:pPr>
        <w:pStyle w:val="NoSpacing"/>
        <w:jc w:val="both"/>
      </w:pPr>
      <w:r w:rsidRPr="00165694">
        <w:t>NKD: 8520- osnovno obrazovanje</w:t>
      </w:r>
    </w:p>
    <w:p w:rsidR="00B94B1B" w:rsidRPr="00165694" w:rsidRDefault="00B94B1B" w:rsidP="002F04D3">
      <w:pPr>
        <w:pStyle w:val="NoSpacing"/>
        <w:jc w:val="both"/>
      </w:pPr>
    </w:p>
    <w:p w:rsidR="00103F49" w:rsidRDefault="00103F49" w:rsidP="002F04D3">
      <w:pPr>
        <w:pStyle w:val="NoSpacing"/>
        <w:jc w:val="both"/>
      </w:pPr>
    </w:p>
    <w:p w:rsidR="00B94B1B" w:rsidRPr="00892989" w:rsidRDefault="00A767B4" w:rsidP="002F04D3">
      <w:pPr>
        <w:pStyle w:val="NoSpacing"/>
        <w:jc w:val="both"/>
        <w:rPr>
          <w:b/>
        </w:rPr>
      </w:pPr>
      <w:r w:rsidRPr="00892989">
        <w:rPr>
          <w:b/>
        </w:rPr>
        <w:t>2</w:t>
      </w:r>
      <w:r w:rsidR="00B94B1B" w:rsidRPr="00892989">
        <w:rPr>
          <w:b/>
        </w:rPr>
        <w:t>.ZAKONSKE  I DRUGE PODLOGE  NA KOJIMA  SE ZASNIVA PROGRAM RADA ŠKOLE</w:t>
      </w:r>
    </w:p>
    <w:p w:rsidR="00B94B1B" w:rsidRDefault="00B94B1B" w:rsidP="002F04D3">
      <w:pPr>
        <w:pStyle w:val="NoSpacing"/>
        <w:jc w:val="both"/>
      </w:pPr>
      <w:r>
        <w:t>-</w:t>
      </w:r>
      <w:r>
        <w:tab/>
        <w:t>Zakon o odgoju i obrazovanju u osnovnoj i srednjoj školi, (NN br. 87/08., 86/09., 92/10., 105/10.,90/11., 5/12. i 16./12,86/12.,94/13.)</w:t>
      </w:r>
    </w:p>
    <w:p w:rsidR="00B94B1B" w:rsidRDefault="00B94B1B" w:rsidP="002F04D3">
      <w:pPr>
        <w:pStyle w:val="NoSpacing"/>
        <w:jc w:val="both"/>
      </w:pPr>
      <w:r>
        <w:lastRenderedPageBreak/>
        <w:t>-</w:t>
      </w:r>
      <w:r>
        <w:tab/>
        <w:t>Zakon o ustanovama, (NN br. 76/93., 29/97., 47/99. i 35/08.)</w:t>
      </w:r>
    </w:p>
    <w:p w:rsidR="00B94B1B" w:rsidRDefault="00B94B1B" w:rsidP="002F04D3">
      <w:pPr>
        <w:pStyle w:val="NoSpacing"/>
        <w:jc w:val="both"/>
      </w:pPr>
      <w:r>
        <w:t>-</w:t>
      </w:r>
      <w:r>
        <w:tab/>
        <w:t>Zakon o proračunu, (NN br. 87/08.,136/12), Pravilnik o proračunskim klasifikacijama (NN br. 26/10.) i Pravilnik o proračunskom računovodstvu i računskom planu (NN br. 114/10. i 31/11.i 124/14)</w:t>
      </w:r>
    </w:p>
    <w:p w:rsidR="00BA532F" w:rsidRDefault="00B94B1B" w:rsidP="002F04D3">
      <w:pPr>
        <w:pStyle w:val="NoSpacing"/>
        <w:jc w:val="both"/>
      </w:pPr>
      <w:r>
        <w:t>-</w:t>
      </w:r>
      <w:r>
        <w:tab/>
        <w:t>Upute za izradu proračuna lokalne (regional</w:t>
      </w:r>
      <w:r w:rsidR="00B73429">
        <w:t>ne) samouprave za razdoblje 2021.do 2023</w:t>
      </w:r>
      <w:r>
        <w:t xml:space="preserve">. od </w:t>
      </w:r>
      <w:r w:rsidR="00B73429">
        <w:t xml:space="preserve">09. listopada 2020. </w:t>
      </w:r>
      <w:r w:rsidR="007F08EB">
        <w:t xml:space="preserve"> (klasa: 400-01/18-01/37</w:t>
      </w:r>
      <w:r w:rsidR="00F6299C">
        <w:t xml:space="preserve">, Urbr: </w:t>
      </w:r>
      <w:r w:rsidR="007F08EB">
        <w:t>2140/01-07-18</w:t>
      </w:r>
      <w:r w:rsidR="00F6299C">
        <w:t>-2</w:t>
      </w:r>
      <w:r w:rsidR="00BA532F">
        <w:t>) i M</w:t>
      </w:r>
      <w:r w:rsidR="00F6299C">
        <w:t>inistarstva financija.</w:t>
      </w:r>
    </w:p>
    <w:p w:rsidR="00B94B1B" w:rsidRDefault="00B94B1B" w:rsidP="002F04D3">
      <w:pPr>
        <w:pStyle w:val="NoSpacing"/>
        <w:jc w:val="both"/>
      </w:pPr>
      <w:r>
        <w:t>-</w:t>
      </w:r>
      <w:r>
        <w:tab/>
        <w:t>Godišnji plan i program rada škole, Školski kurikulum Osnovne škole Stubičke Toplice, nastavne i izvannastavne aktivnosti.</w:t>
      </w:r>
    </w:p>
    <w:p w:rsidR="00F6299C" w:rsidRDefault="00F6299C" w:rsidP="002F04D3">
      <w:pPr>
        <w:pStyle w:val="NoSpacing"/>
        <w:jc w:val="both"/>
      </w:pPr>
    </w:p>
    <w:p w:rsidR="00B94B1B" w:rsidRDefault="00B94B1B" w:rsidP="002F04D3">
      <w:pPr>
        <w:pStyle w:val="NoSpacing"/>
        <w:jc w:val="both"/>
      </w:pPr>
    </w:p>
    <w:p w:rsidR="003D6D51" w:rsidRDefault="003D6D51" w:rsidP="002F04D3">
      <w:pPr>
        <w:pStyle w:val="NoSpacing"/>
        <w:jc w:val="both"/>
        <w:rPr>
          <w:b/>
        </w:rPr>
      </w:pPr>
    </w:p>
    <w:p w:rsidR="00B94B1B" w:rsidRDefault="00A767B4" w:rsidP="002F04D3">
      <w:pPr>
        <w:pStyle w:val="NoSpacing"/>
        <w:jc w:val="both"/>
        <w:rPr>
          <w:b/>
        </w:rPr>
      </w:pPr>
      <w:r w:rsidRPr="00892989">
        <w:rPr>
          <w:b/>
        </w:rPr>
        <w:t>3</w:t>
      </w:r>
      <w:r w:rsidR="00B94B1B" w:rsidRPr="00892989">
        <w:rPr>
          <w:b/>
        </w:rPr>
        <w:t>. USKLAĐENOST  CILJEVA, STRATEGIJE  PROGRAMA S  DOKUMENTIMA  DUGOROČNOG  RAZVOJA</w:t>
      </w:r>
    </w:p>
    <w:p w:rsidR="003D6D51" w:rsidRPr="00892989" w:rsidRDefault="003D6D51" w:rsidP="002F04D3">
      <w:pPr>
        <w:pStyle w:val="NoSpacing"/>
        <w:jc w:val="both"/>
        <w:rPr>
          <w:b/>
        </w:rPr>
      </w:pPr>
    </w:p>
    <w:p w:rsidR="00B94B1B" w:rsidRDefault="00892989" w:rsidP="002F04D3">
      <w:pPr>
        <w:pStyle w:val="NoSpacing"/>
        <w:jc w:val="both"/>
      </w:pPr>
      <w:r>
        <w:t>Š</w:t>
      </w:r>
      <w:r w:rsidR="00B94B1B">
        <w:t xml:space="preserve">kolske ustanove ne donose strateške, već godišnje operativne planove prema planu i programu koje je donijelo Ministarstvo </w:t>
      </w:r>
      <w:r w:rsidR="00AC5995">
        <w:t>znanosti i obrazovanja.</w:t>
      </w:r>
    </w:p>
    <w:p w:rsidR="00B94B1B" w:rsidRDefault="00B94B1B" w:rsidP="002F04D3">
      <w:pPr>
        <w:pStyle w:val="NoSpacing"/>
        <w:jc w:val="both"/>
      </w:pPr>
      <w:r>
        <w:t>Također, planovi se donose za nastavnu, a ne fis</w:t>
      </w:r>
      <w:r w:rsidR="0078653F">
        <w:t>kalnu godinu. To je uzrok povremenim</w:t>
      </w:r>
      <w:r>
        <w:t xml:space="preserve"> odstupanjima u izvršenju financijskih planova, na primjer, pomak određenih aktivnosti unutar školske godine iz jednog polugodišta u drugo uzrokuje promjene u izvršenju financijskog plana za dvije fiskalne godine.</w:t>
      </w:r>
    </w:p>
    <w:p w:rsidR="002F04D3" w:rsidRPr="005F4711" w:rsidRDefault="002F04D3" w:rsidP="002F04D3">
      <w:pPr>
        <w:pStyle w:val="NoSpacing"/>
        <w:jc w:val="both"/>
        <w:rPr>
          <w:color w:val="7030A0"/>
        </w:rPr>
      </w:pPr>
    </w:p>
    <w:p w:rsidR="00584E8D" w:rsidRPr="005F4711" w:rsidRDefault="00584E8D" w:rsidP="002F04D3">
      <w:pPr>
        <w:pStyle w:val="NoSpacing"/>
        <w:jc w:val="both"/>
        <w:rPr>
          <w:color w:val="7030A0"/>
        </w:rPr>
      </w:pPr>
    </w:p>
    <w:p w:rsidR="00B94B1B" w:rsidRPr="00651765" w:rsidRDefault="00A767B4" w:rsidP="002F04D3">
      <w:pPr>
        <w:pStyle w:val="NoSpacing"/>
        <w:jc w:val="both"/>
        <w:rPr>
          <w:b/>
        </w:rPr>
      </w:pPr>
      <w:r w:rsidRPr="00651765">
        <w:rPr>
          <w:b/>
        </w:rPr>
        <w:t>4</w:t>
      </w:r>
      <w:r w:rsidR="00B94B1B" w:rsidRPr="00651765">
        <w:rPr>
          <w:b/>
        </w:rPr>
        <w:t>. CILJEVI PROVEDBE PR</w:t>
      </w:r>
      <w:r w:rsidR="002D58C2" w:rsidRPr="00651765">
        <w:rPr>
          <w:b/>
        </w:rPr>
        <w:t>OG</w:t>
      </w:r>
      <w:r w:rsidR="00165694" w:rsidRPr="00651765">
        <w:rPr>
          <w:b/>
        </w:rPr>
        <w:t>RAMA ZA NAREDNO RAZDOBLJE:  2021.-2023</w:t>
      </w:r>
      <w:r w:rsidR="00B94B1B" w:rsidRPr="00651765">
        <w:rPr>
          <w:b/>
        </w:rPr>
        <w:t>.</w:t>
      </w:r>
    </w:p>
    <w:p w:rsidR="002F04D3" w:rsidRPr="00085141" w:rsidRDefault="002F04D3" w:rsidP="002F04D3">
      <w:pPr>
        <w:pStyle w:val="NoSpacing"/>
        <w:jc w:val="both"/>
        <w:rPr>
          <w:b/>
          <w:color w:val="FF0000"/>
        </w:rPr>
      </w:pPr>
    </w:p>
    <w:p w:rsidR="00B94B1B" w:rsidRPr="00651765" w:rsidRDefault="004C598D" w:rsidP="002F04D3">
      <w:pPr>
        <w:pStyle w:val="NoSpacing"/>
        <w:jc w:val="both"/>
      </w:pPr>
      <w:r w:rsidRPr="00651765">
        <w:t xml:space="preserve"> </w:t>
      </w:r>
      <w:r w:rsidR="00B94B1B" w:rsidRPr="00651765">
        <w:t>Prioritet je pružanje usluga osnovnoškolskog programa i odgoja naših učenika.</w:t>
      </w:r>
      <w:r w:rsidR="007025CD" w:rsidRPr="00651765">
        <w:t xml:space="preserve"> </w:t>
      </w:r>
      <w:r w:rsidR="00B94B1B" w:rsidRPr="00651765">
        <w:t>Podizanjem materijalnih uvjeta, stalnim i kvalitetnim usavršavanjem učitelja i ostalih zaposlenika nastojimo podići kvalitetu nastave na što višu razinu, a koliko će na</w:t>
      </w:r>
      <w:r w:rsidR="00DC0F40" w:rsidRPr="00651765">
        <w:t>m</w:t>
      </w:r>
      <w:r w:rsidR="00B94B1B" w:rsidRPr="00651765">
        <w:t xml:space="preserve"> omogućavati raspoloživa sredstva.</w:t>
      </w:r>
    </w:p>
    <w:p w:rsidR="00745F33" w:rsidRPr="00651765" w:rsidRDefault="00DC0F40" w:rsidP="002F04D3">
      <w:pPr>
        <w:pStyle w:val="NoSpacing"/>
        <w:jc w:val="both"/>
      </w:pPr>
      <w:r w:rsidRPr="00651765">
        <w:t></w:t>
      </w:r>
      <w:r w:rsidR="004C598D" w:rsidRPr="00651765">
        <w:t xml:space="preserve"> </w:t>
      </w:r>
      <w:r w:rsidR="00B94B1B" w:rsidRPr="00651765">
        <w:t>Informatizacija škole- nastavak projekta opremanja škole informatičkom opr</w:t>
      </w:r>
      <w:r w:rsidR="006F7E8C" w:rsidRPr="00651765">
        <w:t xml:space="preserve">emom započet 2012. I 2013. ( </w:t>
      </w:r>
      <w:r w:rsidR="00B94B1B" w:rsidRPr="00651765">
        <w:t xml:space="preserve"> informatička oprema s kojom škola raspola</w:t>
      </w:r>
      <w:r w:rsidR="006F7E8C" w:rsidRPr="00651765">
        <w:t>že nabavlj</w:t>
      </w:r>
      <w:r w:rsidR="00DF2B00" w:rsidRPr="00651765">
        <w:t>ena je iz donacija,  sredstava</w:t>
      </w:r>
      <w:r w:rsidR="00B94B1B" w:rsidRPr="00651765">
        <w:t xml:space="preserve"> JLS</w:t>
      </w:r>
      <w:r w:rsidR="006F7E8C" w:rsidRPr="00651765">
        <w:t xml:space="preserve"> i MZO</w:t>
      </w:r>
      <w:r w:rsidR="00B94B1B" w:rsidRPr="00651765">
        <w:t xml:space="preserve">) </w:t>
      </w:r>
      <w:r w:rsidR="00745F33" w:rsidRPr="00651765">
        <w:t>uspješno se provodi i nastav</w:t>
      </w:r>
      <w:r w:rsidR="00DF2B00" w:rsidRPr="00651765">
        <w:t>it će se i u narednom razdoblju</w:t>
      </w:r>
      <w:r w:rsidR="00745F33" w:rsidRPr="00651765">
        <w:t>.</w:t>
      </w:r>
      <w:r w:rsidR="00DF2B00" w:rsidRPr="00651765">
        <w:t xml:space="preserve"> </w:t>
      </w:r>
      <w:r w:rsidR="00745F33" w:rsidRPr="00651765">
        <w:t>Cilj programa je modernizacije nastave i uvođenje suvremenih tehnologija u odgojno- obrazovni proces.</w:t>
      </w:r>
    </w:p>
    <w:p w:rsidR="00DB55B5" w:rsidRPr="00651765" w:rsidRDefault="004C598D" w:rsidP="002F04D3">
      <w:pPr>
        <w:pStyle w:val="NoSpacing"/>
        <w:jc w:val="both"/>
      </w:pPr>
      <w:r w:rsidRPr="00651765">
        <w:t xml:space="preserve"> </w:t>
      </w:r>
      <w:r w:rsidR="00745F33" w:rsidRPr="00651765">
        <w:t>Projekt u</w:t>
      </w:r>
      <w:r w:rsidR="00B94B1B" w:rsidRPr="00651765">
        <w:t>vođe</w:t>
      </w:r>
      <w:r w:rsidR="00745F33" w:rsidRPr="00651765">
        <w:t>nja e-dnevnika</w:t>
      </w:r>
      <w:r w:rsidR="00B94B1B" w:rsidRPr="00651765">
        <w:t xml:space="preserve">  </w:t>
      </w:r>
      <w:r w:rsidR="00745F33" w:rsidRPr="00651765">
        <w:t xml:space="preserve">uspješno je realiziran, te će se u narednom razdoblju </w:t>
      </w:r>
      <w:r w:rsidR="00DB55B5" w:rsidRPr="00651765">
        <w:t>usklađivati sa aktua</w:t>
      </w:r>
      <w:r w:rsidR="00554C6F" w:rsidRPr="00651765">
        <w:t>lnim promjenama koje će donositi</w:t>
      </w:r>
      <w:r w:rsidR="00DB55B5" w:rsidRPr="00651765">
        <w:t xml:space="preserve"> Carnet i Sveučilišni računalni centar.</w:t>
      </w:r>
    </w:p>
    <w:p w:rsidR="00B94B1B" w:rsidRPr="00651765" w:rsidRDefault="004C598D" w:rsidP="002F04D3">
      <w:pPr>
        <w:pStyle w:val="NoSpacing"/>
        <w:jc w:val="both"/>
      </w:pPr>
      <w:r w:rsidRPr="00651765">
        <w:t xml:space="preserve"> </w:t>
      </w:r>
      <w:r w:rsidR="00B94B1B" w:rsidRPr="00651765">
        <w:t>Nastavak pripreme dokumentacije potrebne za dogradnju školskog prostora u suradnji s Općinom Stubičke Toplice( u lipnju 2013. Predana je dokumentacija za pripremu infrastrukturnih projekata za EU fond za regionalni razvoj 2014.-2020.)</w:t>
      </w:r>
    </w:p>
    <w:p w:rsidR="0053750C" w:rsidRPr="00651765" w:rsidRDefault="0053750C" w:rsidP="002F04D3">
      <w:pPr>
        <w:pStyle w:val="NoSpacing"/>
        <w:jc w:val="both"/>
      </w:pPr>
      <w:r w:rsidRPr="00651765">
        <w:t>   uređenje školske knjižnice novim policama za knjige</w:t>
      </w:r>
    </w:p>
    <w:p w:rsidR="009C1AFB" w:rsidRPr="00651765" w:rsidRDefault="009C1AFB" w:rsidP="002F04D3">
      <w:pPr>
        <w:pStyle w:val="NoSpacing"/>
        <w:jc w:val="both"/>
      </w:pPr>
      <w:r w:rsidRPr="00651765">
        <w:t>    zamjena dotrajalog sustava za grijanje ( kotao)</w:t>
      </w:r>
    </w:p>
    <w:p w:rsidR="00EC39C5" w:rsidRPr="00651765" w:rsidRDefault="00EC39C5" w:rsidP="00EC39C5">
      <w:pPr>
        <w:pStyle w:val="NoSpacing"/>
        <w:jc w:val="both"/>
      </w:pPr>
      <w:r w:rsidRPr="00651765">
        <w:t>    sanacija sanitarnih čvorova za učenike te pojedinih učionica</w:t>
      </w:r>
    </w:p>
    <w:p w:rsidR="00B94B1B" w:rsidRPr="00651765" w:rsidRDefault="00EC39C5" w:rsidP="002F04D3">
      <w:pPr>
        <w:pStyle w:val="NoSpacing"/>
        <w:jc w:val="both"/>
      </w:pPr>
      <w:r w:rsidRPr="00651765">
        <w:t xml:space="preserve">    </w:t>
      </w:r>
      <w:r w:rsidR="00B94B1B" w:rsidRPr="00651765">
        <w:t>Stručno usavršavanje</w:t>
      </w:r>
      <w:r w:rsidR="00651765" w:rsidRPr="00651765">
        <w:t xml:space="preserve"> </w:t>
      </w:r>
      <w:r w:rsidR="00B94B1B" w:rsidRPr="00651765">
        <w:t>naših učitelja, stručnih suradnika i ostalih djelatnika</w:t>
      </w:r>
      <w:r w:rsidR="00651765" w:rsidRPr="00651765">
        <w:t xml:space="preserve">- </w:t>
      </w:r>
      <w:r w:rsidR="00B94B1B" w:rsidRPr="00651765">
        <w:t>osigurat</w:t>
      </w:r>
      <w:r w:rsidR="00651765" w:rsidRPr="00651765">
        <w:t xml:space="preserve"> ćemo</w:t>
      </w:r>
      <w:r w:rsidR="00B94B1B" w:rsidRPr="00651765">
        <w:t xml:space="preserve"> sredstva i poticati redovito  stručno usavršavanje s ciljem unaprjeđivanja rada.</w:t>
      </w:r>
      <w:r w:rsidR="00651765" w:rsidRPr="00651765">
        <w:t xml:space="preserve"> </w:t>
      </w:r>
      <w:r w:rsidR="00B94B1B" w:rsidRPr="00651765">
        <w:t>Većina stručnih usavršavanja financirat će se iz sredstava JLS.</w:t>
      </w:r>
    </w:p>
    <w:p w:rsidR="00B94B1B" w:rsidRPr="00651765" w:rsidRDefault="004C598D" w:rsidP="002F04D3">
      <w:pPr>
        <w:pStyle w:val="NoSpacing"/>
        <w:jc w:val="both"/>
      </w:pPr>
      <w:r w:rsidRPr="00651765">
        <w:t xml:space="preserve"> </w:t>
      </w:r>
      <w:r w:rsidR="00B94B1B" w:rsidRPr="00651765">
        <w:t>Organizirat ćemo tematska predavanja i radionice za roditelje kako bi im pomogli u ostvarivanju roditeljskih zadaća, ali i kako bi postigli što kvalitetniju komunikaciju izmeđ</w:t>
      </w:r>
      <w:r w:rsidR="00E33424">
        <w:t xml:space="preserve">u učenika, učitelja i roditelja </w:t>
      </w:r>
      <w:r w:rsidR="00651765" w:rsidRPr="00651765">
        <w:t>( ako epidemiološka s</w:t>
      </w:r>
      <w:r w:rsidR="00E33424">
        <w:t>ituaciji dozvoli u školi, u suprotnom predavanje će ići na daljin</w:t>
      </w:r>
      <w:r w:rsidR="00651765" w:rsidRPr="00651765">
        <w:t>u)</w:t>
      </w:r>
    </w:p>
    <w:p w:rsidR="00B94B1B" w:rsidRPr="00651765" w:rsidRDefault="004C598D" w:rsidP="002F04D3">
      <w:pPr>
        <w:pStyle w:val="NoSpacing"/>
        <w:jc w:val="both"/>
      </w:pPr>
      <w:r w:rsidRPr="00651765">
        <w:t xml:space="preserve"> </w:t>
      </w:r>
      <w:r w:rsidR="00B94B1B" w:rsidRPr="00651765">
        <w:t>Učenike ćemo poticati na izražavanje znanja, talenata,</w:t>
      </w:r>
      <w:r w:rsidR="00445542" w:rsidRPr="00651765">
        <w:t xml:space="preserve"> </w:t>
      </w:r>
      <w:r w:rsidR="00B94B1B" w:rsidRPr="00651765">
        <w:t>kreativnosti i sposobnosti kroz uključivanje u izvannastavne aktivnosti natjecanja i smotre te školske projekte i manifestacije utvrđene Kurikulumom i Godišnjim planom i programom rada škole. Surađivat ćemo sa lokalnom zajednicom te se uključivati u projekte, programe i manifestacije na lokalnoj razini.</w:t>
      </w:r>
    </w:p>
    <w:p w:rsidR="00445542" w:rsidRPr="00651765" w:rsidRDefault="00445542" w:rsidP="002F04D3">
      <w:pPr>
        <w:pStyle w:val="NoSpacing"/>
        <w:jc w:val="both"/>
      </w:pPr>
    </w:p>
    <w:p w:rsidR="00445542" w:rsidRDefault="00445542" w:rsidP="002F04D3">
      <w:pPr>
        <w:pStyle w:val="NoSpacing"/>
        <w:jc w:val="both"/>
      </w:pPr>
    </w:p>
    <w:p w:rsidR="00445542" w:rsidRDefault="00445542" w:rsidP="002F04D3">
      <w:pPr>
        <w:pStyle w:val="NoSpacing"/>
        <w:jc w:val="both"/>
      </w:pPr>
    </w:p>
    <w:p w:rsidR="00445542" w:rsidRDefault="00445542" w:rsidP="002F04D3">
      <w:pPr>
        <w:pStyle w:val="NoSpacing"/>
        <w:jc w:val="both"/>
      </w:pPr>
    </w:p>
    <w:p w:rsidR="00445542" w:rsidRDefault="00445542" w:rsidP="002F04D3">
      <w:pPr>
        <w:pStyle w:val="NoSpacing"/>
        <w:jc w:val="both"/>
      </w:pPr>
    </w:p>
    <w:p w:rsidR="00445542" w:rsidRDefault="00445542" w:rsidP="002F04D3">
      <w:pPr>
        <w:pStyle w:val="NoSpacing"/>
        <w:jc w:val="both"/>
      </w:pPr>
    </w:p>
    <w:p w:rsidR="00FF01E5" w:rsidRDefault="00FF01E5" w:rsidP="002F04D3">
      <w:pPr>
        <w:pStyle w:val="NoSpacing"/>
        <w:jc w:val="both"/>
      </w:pPr>
    </w:p>
    <w:p w:rsidR="00BA532F" w:rsidRDefault="00BA532F" w:rsidP="002F04D3">
      <w:pPr>
        <w:pStyle w:val="NoSpacing"/>
        <w:jc w:val="both"/>
      </w:pPr>
    </w:p>
    <w:p w:rsidR="00B94B1B" w:rsidRPr="00A83F35" w:rsidRDefault="00A767B4" w:rsidP="002F04D3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A83F35">
        <w:rPr>
          <w:rFonts w:ascii="Tahoma" w:hAnsi="Tahoma" w:cs="Tahoma"/>
          <w:b/>
          <w:sz w:val="20"/>
          <w:szCs w:val="20"/>
        </w:rPr>
        <w:t>5</w:t>
      </w:r>
      <w:r w:rsidR="00B94B1B" w:rsidRPr="00A83F35">
        <w:rPr>
          <w:rFonts w:ascii="Tahoma" w:hAnsi="Tahoma" w:cs="Tahoma"/>
          <w:b/>
          <w:sz w:val="20"/>
          <w:szCs w:val="20"/>
        </w:rPr>
        <w:t>. OBRAZLOŽENJE FINANCIJSKOG PLANA</w:t>
      </w:r>
    </w:p>
    <w:p w:rsidR="00FF01E5" w:rsidRPr="00A83F35" w:rsidRDefault="00FF01E5" w:rsidP="002F04D3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:rsidR="00445542" w:rsidRPr="00A83F35" w:rsidRDefault="00BE13B7" w:rsidP="002F04D3">
      <w:pPr>
        <w:pStyle w:val="NoSpacing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U sklopu aktivnosti A102000 – redovni poslovi ustanova osnovnog obrazovanja, p</w:t>
      </w:r>
      <w:r w:rsidR="00445542"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rocjena prihoda i rashoda izvršena je prema </w:t>
      </w:r>
      <w:r>
        <w:rPr>
          <w:rFonts w:ascii="Tahoma" w:eastAsia="Times New Roman" w:hAnsi="Tahoma" w:cs="Tahoma"/>
          <w:sz w:val="20"/>
          <w:szCs w:val="20"/>
          <w:lang w:eastAsia="hr-HR"/>
        </w:rPr>
        <w:t>izvorima financiranja, a</w:t>
      </w:r>
      <w:r w:rsidR="00445542"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 izvori financiranja su:</w:t>
      </w:r>
      <w:r w:rsidR="00FF01E5"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 </w:t>
      </w:r>
      <w:r w:rsidR="004C2048"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 </w:t>
      </w:r>
    </w:p>
    <w:p w:rsidR="004C2048" w:rsidRPr="00A83F35" w:rsidRDefault="004C2048" w:rsidP="002F04D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74372D" w:rsidRPr="00A83F35" w:rsidRDefault="0074372D" w:rsidP="002F04D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A83F35">
        <w:rPr>
          <w:rFonts w:ascii="Tahoma" w:hAnsi="Tahoma" w:cs="Tahoma"/>
          <w:sz w:val="20"/>
          <w:szCs w:val="20"/>
        </w:rPr>
        <w:t xml:space="preserve">                          - Prihodi iz državnog proračuna - MZO</w:t>
      </w:r>
    </w:p>
    <w:p w:rsidR="00445542" w:rsidRPr="00A83F35" w:rsidRDefault="00445542" w:rsidP="002F04D3">
      <w:pPr>
        <w:pStyle w:val="NoSpacing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                         </w:t>
      </w:r>
      <w:r w:rsidR="004C2048"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 - KZŽ-decentralizirana i dopunska sredstva (nadležni proračun)</w:t>
      </w:r>
    </w:p>
    <w:p w:rsidR="00445542" w:rsidRPr="00A83F35" w:rsidRDefault="00445542" w:rsidP="002F04D3">
      <w:pPr>
        <w:pStyle w:val="NoSpacing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                       </w:t>
      </w:r>
      <w:r w:rsidR="004C2048"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   - Vlastiti prihodi</w:t>
      </w:r>
      <w:r w:rsidR="00165694"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 – Učenička zadruga</w:t>
      </w:r>
    </w:p>
    <w:p w:rsidR="00445542" w:rsidRPr="00A83F35" w:rsidRDefault="00445542" w:rsidP="002F04D3">
      <w:pPr>
        <w:pStyle w:val="NoSpacing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                          - </w:t>
      </w:r>
      <w:r w:rsidR="004C2048"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Prihodi za </w:t>
      </w:r>
      <w:r w:rsidRPr="00A83F35">
        <w:rPr>
          <w:rFonts w:ascii="Tahoma" w:eastAsia="Times New Roman" w:hAnsi="Tahoma" w:cs="Tahoma"/>
          <w:sz w:val="20"/>
          <w:szCs w:val="20"/>
          <w:lang w:eastAsia="hr-HR"/>
        </w:rPr>
        <w:t>posebne namje</w:t>
      </w:r>
      <w:r w:rsidR="004C2048" w:rsidRPr="00A83F35">
        <w:rPr>
          <w:rFonts w:ascii="Tahoma" w:eastAsia="Times New Roman" w:hAnsi="Tahoma" w:cs="Tahoma"/>
          <w:sz w:val="20"/>
          <w:szCs w:val="20"/>
          <w:lang w:eastAsia="hr-HR"/>
        </w:rPr>
        <w:t>ne (uplate roditelja)</w:t>
      </w:r>
    </w:p>
    <w:p w:rsidR="00445542" w:rsidRPr="00A83F35" w:rsidRDefault="00445542" w:rsidP="002F04D3">
      <w:pPr>
        <w:pStyle w:val="NoSpacing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            </w:t>
      </w:r>
      <w:r w:rsidR="004C2048"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     </w:t>
      </w:r>
      <w:r w:rsidR="005E1C95"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         - Pomoći (JLS, MZO</w:t>
      </w:r>
      <w:r w:rsidR="00BE13B7">
        <w:rPr>
          <w:rFonts w:ascii="Tahoma" w:eastAsia="Times New Roman" w:hAnsi="Tahoma" w:cs="Tahoma"/>
          <w:sz w:val="20"/>
          <w:szCs w:val="20"/>
          <w:lang w:eastAsia="hr-HR"/>
        </w:rPr>
        <w:t xml:space="preserve"> ..) nenadležni proračun</w:t>
      </w:r>
    </w:p>
    <w:p w:rsidR="00445542" w:rsidRPr="00A83F35" w:rsidRDefault="004C2048" w:rsidP="002F04D3">
      <w:pPr>
        <w:pStyle w:val="NoSpacing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                          - D</w:t>
      </w:r>
      <w:r w:rsidR="00445542" w:rsidRPr="00A83F35">
        <w:rPr>
          <w:rFonts w:ascii="Tahoma" w:eastAsia="Times New Roman" w:hAnsi="Tahoma" w:cs="Tahoma"/>
          <w:sz w:val="20"/>
          <w:szCs w:val="20"/>
          <w:lang w:eastAsia="hr-HR"/>
        </w:rPr>
        <w:t>onacije</w:t>
      </w:r>
    </w:p>
    <w:p w:rsidR="00165694" w:rsidRPr="00A83F35" w:rsidRDefault="00165694" w:rsidP="002F04D3">
      <w:pPr>
        <w:pStyle w:val="NoSpacing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                          - HZZ</w:t>
      </w:r>
    </w:p>
    <w:p w:rsidR="0074372D" w:rsidRPr="00A83F35" w:rsidRDefault="0074372D" w:rsidP="002F04D3">
      <w:pPr>
        <w:pStyle w:val="NoSpacing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74372D" w:rsidRPr="00A83F35" w:rsidRDefault="0074372D" w:rsidP="0074372D">
      <w:pPr>
        <w:pStyle w:val="NoSpacing"/>
        <w:numPr>
          <w:ilvl w:val="0"/>
          <w:numId w:val="7"/>
        </w:numPr>
        <w:jc w:val="both"/>
        <w:rPr>
          <w:rFonts w:ascii="Tahoma" w:eastAsia="Times New Roman" w:hAnsi="Tahoma" w:cs="Tahoma"/>
          <w:b/>
          <w:sz w:val="20"/>
          <w:szCs w:val="20"/>
          <w:lang w:eastAsia="hr-HR"/>
        </w:rPr>
      </w:pPr>
      <w:r w:rsidRPr="00A83F35">
        <w:rPr>
          <w:rFonts w:ascii="Tahoma" w:eastAsia="Times New Roman" w:hAnsi="Tahoma" w:cs="Tahoma"/>
          <w:b/>
          <w:sz w:val="20"/>
          <w:szCs w:val="20"/>
          <w:lang w:eastAsia="hr-HR"/>
        </w:rPr>
        <w:t>Prihodi iz državnog proračuna – nenadležni proračun – MZO</w:t>
      </w:r>
    </w:p>
    <w:p w:rsidR="0074372D" w:rsidRPr="00A83F35" w:rsidRDefault="0074372D" w:rsidP="0074372D">
      <w:pPr>
        <w:pStyle w:val="NoSpacing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A83F35">
        <w:rPr>
          <w:rFonts w:ascii="Tahoma" w:eastAsia="Times New Roman" w:hAnsi="Tahoma" w:cs="Tahoma"/>
          <w:sz w:val="20"/>
          <w:szCs w:val="20"/>
          <w:lang w:eastAsia="hr-HR"/>
        </w:rPr>
        <w:t>Planirani prihodi iz državnog proračuna odnose se na prihode za plaće</w:t>
      </w:r>
      <w:r w:rsidR="0027675E"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 sa pripadajućim doprinosima na plaću</w:t>
      </w:r>
      <w:r w:rsidRPr="00A83F35">
        <w:rPr>
          <w:rFonts w:ascii="Tahoma" w:eastAsia="Times New Roman" w:hAnsi="Tahoma" w:cs="Tahoma"/>
          <w:sz w:val="20"/>
          <w:szCs w:val="20"/>
          <w:lang w:eastAsia="hr-HR"/>
        </w:rPr>
        <w:t>, prijevoz radnika,</w:t>
      </w:r>
      <w:r w:rsidR="0027675E"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 </w:t>
      </w:r>
      <w:r w:rsidRPr="00A83F35">
        <w:rPr>
          <w:rFonts w:ascii="Tahoma" w:eastAsia="Times New Roman" w:hAnsi="Tahoma" w:cs="Tahoma"/>
          <w:sz w:val="20"/>
          <w:szCs w:val="20"/>
          <w:lang w:eastAsia="hr-HR"/>
        </w:rPr>
        <w:t>isplate za pomoći, jubilarne nagrade, dar za djecu, regres radnicima i sl.</w:t>
      </w:r>
      <w:r w:rsidR="00B24CA8" w:rsidRPr="00A83F35">
        <w:rPr>
          <w:rFonts w:ascii="Tahoma" w:eastAsia="Times New Roman" w:hAnsi="Tahoma" w:cs="Tahoma"/>
          <w:sz w:val="20"/>
          <w:szCs w:val="20"/>
          <w:lang w:eastAsia="hr-HR"/>
        </w:rPr>
        <w:t>, te za naknadu zbog nezapošljavanja osoba s invaliditetom.</w:t>
      </w:r>
    </w:p>
    <w:p w:rsidR="0074372D" w:rsidRDefault="0074372D" w:rsidP="0074372D">
      <w:pPr>
        <w:pStyle w:val="NoSpacing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Budući da je povećanje koeficijenta </w:t>
      </w:r>
      <w:r w:rsidR="00B24CA8"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u budućem razdoblju </w:t>
      </w:r>
      <w:r w:rsidRPr="00A83F35">
        <w:rPr>
          <w:rFonts w:ascii="Tahoma" w:eastAsia="Times New Roman" w:hAnsi="Tahoma" w:cs="Tahoma"/>
          <w:sz w:val="20"/>
          <w:szCs w:val="20"/>
          <w:lang w:eastAsia="hr-HR"/>
        </w:rPr>
        <w:t>neizvjesno, iznos za plaće planiran je na osnovu plaće za rujan u kojoj je uključeno povećanje osnovice za 2 %,</w:t>
      </w:r>
      <w:r w:rsidR="00165694" w:rsidRPr="00A83F35">
        <w:rPr>
          <w:rFonts w:ascii="Tahoma" w:eastAsia="Times New Roman" w:hAnsi="Tahoma" w:cs="Tahoma"/>
          <w:sz w:val="20"/>
          <w:szCs w:val="20"/>
          <w:lang w:eastAsia="hr-HR"/>
        </w:rPr>
        <w:t xml:space="preserve"> koja bi trebala stupiti na snagu od 01.01.2021. godine.</w:t>
      </w:r>
    </w:p>
    <w:p w:rsidR="00842883" w:rsidRDefault="00842883" w:rsidP="0074372D">
      <w:pPr>
        <w:pStyle w:val="NoSpacing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Planiran je iznos od 3.100.000 kn za bruto plaće, 80.000 kn za ostale rashode radnicima (jub. nagrade, regres, božićnica, pomoći i sl.), doprinosi na plaću u iznosu od 510.000 kn, naknada za prijevoz u iznosu od 192.000 kn te naknade zbog nezapošljavanja osoba s invaliditetom u iznosu od 10.500 kn.</w:t>
      </w:r>
    </w:p>
    <w:p w:rsidR="00A15AF7" w:rsidRDefault="00A15AF7" w:rsidP="0074372D">
      <w:pPr>
        <w:pStyle w:val="NoSpacing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Za nabavu udžbenika za školsku godinu 2021./2022. godine planiran je iznos od 95.000 kn.</w:t>
      </w:r>
    </w:p>
    <w:p w:rsidR="00A15AF7" w:rsidRDefault="00A15AF7" w:rsidP="0074372D">
      <w:pPr>
        <w:pStyle w:val="NoSpacing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 xml:space="preserve">Također se iz ovog izvora očekuje isplata pomoći za nabavu laptopa, ekrana i </w:t>
      </w:r>
      <w:r w:rsidR="00FD19C3">
        <w:rPr>
          <w:rFonts w:ascii="Tahoma" w:eastAsia="Times New Roman" w:hAnsi="Tahoma" w:cs="Tahoma"/>
          <w:sz w:val="20"/>
          <w:szCs w:val="20"/>
          <w:lang w:eastAsia="hr-HR"/>
        </w:rPr>
        <w:t xml:space="preserve">računalnog </w:t>
      </w:r>
      <w:r>
        <w:rPr>
          <w:rFonts w:ascii="Tahoma" w:eastAsia="Times New Roman" w:hAnsi="Tahoma" w:cs="Tahoma"/>
          <w:sz w:val="20"/>
          <w:szCs w:val="20"/>
          <w:lang w:eastAsia="hr-HR"/>
        </w:rPr>
        <w:t>ormara</w:t>
      </w:r>
      <w:r w:rsidR="00FD19C3">
        <w:rPr>
          <w:rFonts w:ascii="Tahoma" w:eastAsia="Times New Roman" w:hAnsi="Tahoma" w:cs="Tahoma"/>
          <w:sz w:val="20"/>
          <w:szCs w:val="20"/>
          <w:lang w:eastAsia="hr-HR"/>
        </w:rPr>
        <w:t xml:space="preserve"> u ukupnom iznosu od 56.500 kn.</w:t>
      </w:r>
    </w:p>
    <w:p w:rsidR="002F1443" w:rsidRPr="00A83F35" w:rsidRDefault="002F1443" w:rsidP="0074372D">
      <w:pPr>
        <w:pStyle w:val="NoSpacing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Projekcija na 2022. i 2023. godine je u istom iznosu.</w:t>
      </w:r>
    </w:p>
    <w:p w:rsidR="0074372D" w:rsidRPr="00A83F35" w:rsidRDefault="0074372D" w:rsidP="0074372D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  <w:lang w:eastAsia="hr-HR"/>
        </w:rPr>
      </w:pPr>
    </w:p>
    <w:p w:rsidR="00B94B1B" w:rsidRPr="00A83F35" w:rsidRDefault="00B94B1B" w:rsidP="002F04D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B94B1B" w:rsidRPr="00A83F35" w:rsidRDefault="00B24CA8" w:rsidP="002F04D3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A83F35">
        <w:rPr>
          <w:rFonts w:ascii="Tahoma" w:hAnsi="Tahoma" w:cs="Tahoma"/>
          <w:b/>
          <w:sz w:val="20"/>
          <w:szCs w:val="20"/>
        </w:rPr>
        <w:t xml:space="preserve">       2</w:t>
      </w:r>
      <w:r w:rsidR="008C24DF" w:rsidRPr="00A83F35">
        <w:rPr>
          <w:rFonts w:ascii="Tahoma" w:hAnsi="Tahoma" w:cs="Tahoma"/>
          <w:b/>
          <w:sz w:val="20"/>
          <w:szCs w:val="20"/>
        </w:rPr>
        <w:t xml:space="preserve">. </w:t>
      </w:r>
      <w:r w:rsidR="00B94B1B" w:rsidRPr="00A83F35">
        <w:rPr>
          <w:rFonts w:ascii="Tahoma" w:hAnsi="Tahoma" w:cs="Tahoma"/>
          <w:b/>
          <w:sz w:val="20"/>
          <w:szCs w:val="20"/>
        </w:rPr>
        <w:t>Prihodi iz Županijskog pro</w:t>
      </w:r>
      <w:r w:rsidR="008C24DF" w:rsidRPr="00A83F35">
        <w:rPr>
          <w:rFonts w:ascii="Tahoma" w:hAnsi="Tahoma" w:cs="Tahoma"/>
          <w:b/>
          <w:sz w:val="20"/>
          <w:szCs w:val="20"/>
        </w:rPr>
        <w:t>računa (nadležni proračun)</w:t>
      </w:r>
      <w:r w:rsidR="00D6200E" w:rsidRPr="00A83F35">
        <w:rPr>
          <w:rFonts w:ascii="Tahoma" w:hAnsi="Tahoma" w:cs="Tahoma"/>
          <w:b/>
          <w:sz w:val="20"/>
          <w:szCs w:val="20"/>
        </w:rPr>
        <w:t>-671</w:t>
      </w:r>
    </w:p>
    <w:p w:rsidR="008C24DF" w:rsidRPr="00A83F35" w:rsidRDefault="008C24DF" w:rsidP="002F04D3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:rsidR="008C24DF" w:rsidRPr="00842883" w:rsidRDefault="008C24DF" w:rsidP="002F04D3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78653F">
        <w:rPr>
          <w:rFonts w:ascii="Tahoma" w:hAnsi="Tahoma" w:cs="Tahoma"/>
          <w:b/>
          <w:sz w:val="20"/>
          <w:szCs w:val="20"/>
        </w:rPr>
        <w:t>Decentralizacija</w:t>
      </w:r>
    </w:p>
    <w:p w:rsidR="000122F4" w:rsidRPr="00A83F35" w:rsidRDefault="002D58C2" w:rsidP="002F04D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A83F35">
        <w:rPr>
          <w:rFonts w:ascii="Tahoma" w:hAnsi="Tahoma" w:cs="Tahoma"/>
          <w:sz w:val="20"/>
          <w:szCs w:val="20"/>
        </w:rPr>
        <w:t xml:space="preserve">Sukladno uputama za izradu proračuna </w:t>
      </w:r>
      <w:r w:rsidR="00165694" w:rsidRPr="00A83F35">
        <w:rPr>
          <w:rFonts w:ascii="Tahoma" w:hAnsi="Tahoma" w:cs="Tahoma"/>
          <w:sz w:val="20"/>
          <w:szCs w:val="20"/>
        </w:rPr>
        <w:t>KZŽ za razdoblje 2021. – 2023</w:t>
      </w:r>
      <w:r w:rsidRPr="00A83F35">
        <w:rPr>
          <w:rFonts w:ascii="Tahoma" w:hAnsi="Tahoma" w:cs="Tahoma"/>
          <w:sz w:val="20"/>
          <w:szCs w:val="20"/>
        </w:rPr>
        <w:t>. godine</w:t>
      </w:r>
      <w:r w:rsidR="00BE13B7">
        <w:rPr>
          <w:rFonts w:ascii="Tahoma" w:hAnsi="Tahoma" w:cs="Tahoma"/>
          <w:sz w:val="20"/>
          <w:szCs w:val="20"/>
        </w:rPr>
        <w:t xml:space="preserve"> od 09.10.2020. (klasa:400-01/20-01/63 i urbr:2140/01/07-20-1), te sukladnom uputama </w:t>
      </w:r>
      <w:r w:rsidR="00A427BF" w:rsidRPr="00A83F35">
        <w:rPr>
          <w:rFonts w:ascii="Tahoma" w:hAnsi="Tahoma" w:cs="Tahoma"/>
          <w:sz w:val="20"/>
          <w:szCs w:val="20"/>
        </w:rPr>
        <w:t xml:space="preserve">od </w:t>
      </w:r>
      <w:r w:rsidR="00BE13B7">
        <w:rPr>
          <w:rFonts w:ascii="Tahoma" w:hAnsi="Tahoma" w:cs="Tahoma"/>
          <w:sz w:val="20"/>
          <w:szCs w:val="20"/>
        </w:rPr>
        <w:t>21</w:t>
      </w:r>
      <w:r w:rsidR="0031632E">
        <w:rPr>
          <w:rFonts w:ascii="Tahoma" w:hAnsi="Tahoma" w:cs="Tahoma"/>
          <w:sz w:val="20"/>
          <w:szCs w:val="20"/>
        </w:rPr>
        <w:t>.10.2020</w:t>
      </w:r>
      <w:r w:rsidR="00A427BF" w:rsidRPr="00A83F35">
        <w:rPr>
          <w:rFonts w:ascii="Tahoma" w:hAnsi="Tahoma" w:cs="Tahoma"/>
          <w:sz w:val="20"/>
          <w:szCs w:val="20"/>
        </w:rPr>
        <w:t>.</w:t>
      </w:r>
      <w:r w:rsidR="00165694" w:rsidRPr="00A83F35">
        <w:rPr>
          <w:rFonts w:ascii="Tahoma" w:hAnsi="Tahoma" w:cs="Tahoma"/>
          <w:sz w:val="20"/>
          <w:szCs w:val="20"/>
        </w:rPr>
        <w:t xml:space="preserve">, </w:t>
      </w:r>
      <w:r w:rsidR="00BE13B7">
        <w:rPr>
          <w:rFonts w:ascii="Tahoma" w:hAnsi="Tahoma" w:cs="Tahoma"/>
          <w:sz w:val="20"/>
          <w:szCs w:val="20"/>
        </w:rPr>
        <w:t xml:space="preserve"> prihodi decentraliziranih sredsta</w:t>
      </w:r>
      <w:r w:rsidR="00B03253">
        <w:rPr>
          <w:rFonts w:ascii="Tahoma" w:hAnsi="Tahoma" w:cs="Tahoma"/>
          <w:sz w:val="20"/>
          <w:szCs w:val="20"/>
        </w:rPr>
        <w:t>va planirana su u ukupnom izno</w:t>
      </w:r>
      <w:r w:rsidR="00122EBE">
        <w:rPr>
          <w:rFonts w:ascii="Tahoma" w:hAnsi="Tahoma" w:cs="Tahoma"/>
          <w:sz w:val="20"/>
          <w:szCs w:val="20"/>
        </w:rPr>
        <w:t>su od 140.251</w:t>
      </w:r>
      <w:r w:rsidR="00B03253">
        <w:rPr>
          <w:rFonts w:ascii="Tahoma" w:hAnsi="Tahoma" w:cs="Tahoma"/>
          <w:sz w:val="20"/>
          <w:szCs w:val="20"/>
        </w:rPr>
        <w:t xml:space="preserve"> kn.</w:t>
      </w:r>
    </w:p>
    <w:p w:rsidR="00A54F5E" w:rsidRDefault="0027675E" w:rsidP="002F04D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A83F35">
        <w:rPr>
          <w:rFonts w:ascii="Tahoma" w:hAnsi="Tahoma" w:cs="Tahoma"/>
          <w:sz w:val="20"/>
          <w:szCs w:val="20"/>
        </w:rPr>
        <w:t>Raspoloživa sredstva raspo</w:t>
      </w:r>
      <w:r w:rsidR="00BE13B7">
        <w:rPr>
          <w:rFonts w:ascii="Tahoma" w:hAnsi="Tahoma" w:cs="Tahoma"/>
          <w:sz w:val="20"/>
          <w:szCs w:val="20"/>
        </w:rPr>
        <w:t>dijeljena su u iznosu od 140.251</w:t>
      </w:r>
      <w:r w:rsidRPr="00A83F35">
        <w:rPr>
          <w:rFonts w:ascii="Tahoma" w:hAnsi="Tahoma" w:cs="Tahoma"/>
          <w:sz w:val="20"/>
          <w:szCs w:val="20"/>
        </w:rPr>
        <w:t xml:space="preserve"> kn</w:t>
      </w:r>
      <w:r w:rsidR="00480589" w:rsidRPr="00A83F35">
        <w:rPr>
          <w:rFonts w:ascii="Tahoma" w:hAnsi="Tahoma" w:cs="Tahoma"/>
          <w:sz w:val="20"/>
          <w:szCs w:val="20"/>
        </w:rPr>
        <w:t xml:space="preserve"> za materijalne troškove</w:t>
      </w:r>
      <w:r w:rsidR="009554B7">
        <w:rPr>
          <w:rFonts w:ascii="Tahoma" w:hAnsi="Tahoma" w:cs="Tahoma"/>
          <w:sz w:val="20"/>
          <w:szCs w:val="20"/>
        </w:rPr>
        <w:t xml:space="preserve"> (minimalni standard)</w:t>
      </w:r>
      <w:r w:rsidR="00122EBE">
        <w:rPr>
          <w:rFonts w:ascii="Tahoma" w:hAnsi="Tahoma" w:cs="Tahoma"/>
          <w:sz w:val="20"/>
          <w:szCs w:val="20"/>
        </w:rPr>
        <w:t>.</w:t>
      </w:r>
    </w:p>
    <w:p w:rsidR="00122EBE" w:rsidRPr="00A83F35" w:rsidRDefault="00122EBE" w:rsidP="002F04D3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Planirane troškove prijevoza učenika u iznos</w:t>
      </w:r>
      <w:r w:rsidR="00607626">
        <w:rPr>
          <w:rFonts w:ascii="Tahoma" w:hAnsi="Tahoma" w:cs="Tahoma"/>
          <w:sz w:val="20"/>
          <w:szCs w:val="20"/>
        </w:rPr>
        <w:t>u od 94.500 kn ubuduće će knjižiti</w:t>
      </w:r>
      <w:r>
        <w:rPr>
          <w:rFonts w:ascii="Tahoma" w:hAnsi="Tahoma" w:cs="Tahoma"/>
          <w:sz w:val="20"/>
          <w:szCs w:val="20"/>
        </w:rPr>
        <w:t xml:space="preserve"> KZŽ, te se ne</w:t>
      </w:r>
      <w:r w:rsidR="00607626">
        <w:rPr>
          <w:rFonts w:ascii="Tahoma" w:hAnsi="Tahoma" w:cs="Tahoma"/>
          <w:sz w:val="20"/>
          <w:szCs w:val="20"/>
        </w:rPr>
        <w:t>će više iskazivati kao prihod i rashod škola. Stoga je planirani iznos za prijevoz učenika izuzet iz Financijskog plana.</w:t>
      </w:r>
    </w:p>
    <w:p w:rsidR="0027675E" w:rsidRPr="00A83F35" w:rsidRDefault="00FA03A5" w:rsidP="002F04D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A83F35">
        <w:rPr>
          <w:rFonts w:ascii="Tahoma" w:hAnsi="Tahoma" w:cs="Tahoma"/>
          <w:sz w:val="20"/>
          <w:szCs w:val="20"/>
        </w:rPr>
        <w:t>Sukladno uputama i procjenama za naredno razdoblje, isti iznos planiran je i za 2021. i 2022. godinu.</w:t>
      </w:r>
    </w:p>
    <w:p w:rsidR="0027675E" w:rsidRPr="00A83F35" w:rsidRDefault="0027675E" w:rsidP="002F04D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B94B1B" w:rsidRPr="00A83F35" w:rsidRDefault="00B94B1B" w:rsidP="002F04D3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A83F35">
        <w:rPr>
          <w:rFonts w:ascii="Tahoma" w:hAnsi="Tahoma" w:cs="Tahoma"/>
          <w:b/>
          <w:sz w:val="20"/>
          <w:szCs w:val="20"/>
        </w:rPr>
        <w:t>Prihodi iz Županijskog proračuna – dopunska sredstva</w:t>
      </w:r>
    </w:p>
    <w:p w:rsidR="00B94B1B" w:rsidRPr="00A83F35" w:rsidRDefault="00B94B1B" w:rsidP="002F04D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A83F35">
        <w:rPr>
          <w:rFonts w:ascii="Tahoma" w:hAnsi="Tahoma" w:cs="Tahoma"/>
          <w:sz w:val="20"/>
          <w:szCs w:val="20"/>
        </w:rPr>
        <w:t>Dopunska sredstva za financiranje</w:t>
      </w:r>
      <w:r w:rsidR="00A54F5E" w:rsidRPr="00A83F35">
        <w:rPr>
          <w:rFonts w:ascii="Tahoma" w:hAnsi="Tahoma" w:cs="Tahoma"/>
          <w:sz w:val="20"/>
          <w:szCs w:val="20"/>
        </w:rPr>
        <w:t xml:space="preserve"> organizacije</w:t>
      </w:r>
      <w:r w:rsidRPr="00A83F35">
        <w:rPr>
          <w:rFonts w:ascii="Tahoma" w:hAnsi="Tahoma" w:cs="Tahoma"/>
          <w:sz w:val="20"/>
          <w:szCs w:val="20"/>
        </w:rPr>
        <w:t xml:space="preserve"> natjecanja, smotri i drugih manifestacija</w:t>
      </w:r>
      <w:r w:rsidR="000122F4" w:rsidRPr="00A83F35">
        <w:rPr>
          <w:rFonts w:ascii="Tahoma" w:hAnsi="Tahoma" w:cs="Tahoma"/>
          <w:sz w:val="20"/>
          <w:szCs w:val="20"/>
        </w:rPr>
        <w:t>,</w:t>
      </w:r>
      <w:r w:rsidR="00A83F35" w:rsidRPr="00A83F35">
        <w:rPr>
          <w:rFonts w:ascii="Tahoma" w:hAnsi="Tahoma" w:cs="Tahoma"/>
          <w:sz w:val="20"/>
          <w:szCs w:val="20"/>
        </w:rPr>
        <w:t xml:space="preserve"> planiran je iznos od 2.000 kn.</w:t>
      </w:r>
    </w:p>
    <w:p w:rsidR="003966E3" w:rsidRPr="00A83F35" w:rsidRDefault="00103F49" w:rsidP="002F04D3">
      <w:pPr>
        <w:pStyle w:val="NoSpacing"/>
        <w:jc w:val="both"/>
      </w:pPr>
      <w:r w:rsidRPr="00A83F35">
        <w:t>U školskoj godini 20</w:t>
      </w:r>
      <w:r w:rsidR="00A83F35" w:rsidRPr="00A83F35">
        <w:t>20./2021</w:t>
      </w:r>
      <w:r w:rsidRPr="00A83F35">
        <w:t xml:space="preserve">. Osnovna škola </w:t>
      </w:r>
      <w:r w:rsidR="005E0E74" w:rsidRPr="00A83F35">
        <w:t xml:space="preserve">Vladimir Bosnar </w:t>
      </w:r>
      <w:r w:rsidRPr="00A83F35">
        <w:t xml:space="preserve">Stubičke Toplice </w:t>
      </w:r>
      <w:r w:rsidR="005E0E74" w:rsidRPr="00A83F35">
        <w:t xml:space="preserve">ponovno je </w:t>
      </w:r>
      <w:r w:rsidRPr="00A83F35">
        <w:t>p</w:t>
      </w:r>
      <w:r w:rsidR="005E0E74" w:rsidRPr="00A83F35">
        <w:t>artner  u projektu“ Baltazar 4</w:t>
      </w:r>
      <w:r w:rsidR="001B3047" w:rsidRPr="00A83F35">
        <w:t>“ u sklopu kojeg je zaposlen jedan pomoćnik</w:t>
      </w:r>
      <w:r w:rsidRPr="00A83F35">
        <w:t xml:space="preserve"> u nastavi za učenike sa teškoćama u razvoju. Shodno tome</w:t>
      </w:r>
      <w:r w:rsidR="005E0E74" w:rsidRPr="00A83F35">
        <w:t xml:space="preserve"> je </w:t>
      </w:r>
      <w:r w:rsidRPr="00A83F35">
        <w:t xml:space="preserve"> planirani iznos</w:t>
      </w:r>
      <w:r w:rsidR="00A83F35" w:rsidRPr="00A83F35">
        <w:t xml:space="preserve"> od 24.000</w:t>
      </w:r>
      <w:r w:rsidR="008C24DF" w:rsidRPr="00A83F35">
        <w:t xml:space="preserve"> kn</w:t>
      </w:r>
      <w:r w:rsidRPr="00A83F35">
        <w:t xml:space="preserve"> za isplatu plaća</w:t>
      </w:r>
      <w:r w:rsidR="00A83F35" w:rsidRPr="00A83F35">
        <w:t xml:space="preserve"> i drugih materijalnih prava do završetka školske godine 2020./2021.</w:t>
      </w:r>
    </w:p>
    <w:p w:rsidR="00103F49" w:rsidRPr="00A83F35" w:rsidRDefault="003966E3" w:rsidP="002F04D3">
      <w:pPr>
        <w:pStyle w:val="NoSpacing"/>
        <w:jc w:val="both"/>
      </w:pPr>
      <w:r w:rsidRPr="00A83F35">
        <w:t xml:space="preserve">Na ovom izvoru također je planiran iznos za financiranje prehrane </w:t>
      </w:r>
      <w:r w:rsidR="005F4711" w:rsidRPr="00A83F35">
        <w:t xml:space="preserve"> </w:t>
      </w:r>
      <w:r w:rsidR="00AD1F76" w:rsidRPr="00A83F35">
        <w:t xml:space="preserve"> </w:t>
      </w:r>
      <w:r w:rsidRPr="00A83F35">
        <w:t>učenika slabijeg socijalnog statusa</w:t>
      </w:r>
      <w:r w:rsidR="00AD1F76" w:rsidRPr="00A83F35">
        <w:t xml:space="preserve"> </w:t>
      </w:r>
      <w:r w:rsidRPr="00A83F35">
        <w:t>a u sklopu projekta „Zalogajček</w:t>
      </w:r>
      <w:r w:rsidR="00A83F35" w:rsidRPr="00A83F35">
        <w:t xml:space="preserve"> “ u iznosu od 20</w:t>
      </w:r>
      <w:r w:rsidRPr="00A83F35">
        <w:t>.000 kuna .</w:t>
      </w:r>
      <w:r w:rsidR="00103F49" w:rsidRPr="00A83F35">
        <w:t xml:space="preserve"> </w:t>
      </w:r>
    </w:p>
    <w:p w:rsidR="00156FDD" w:rsidRPr="00A83F35" w:rsidRDefault="00156FDD" w:rsidP="002F04D3">
      <w:pPr>
        <w:pStyle w:val="NoSpacing"/>
        <w:jc w:val="both"/>
      </w:pPr>
    </w:p>
    <w:p w:rsidR="00156FDD" w:rsidRPr="005D3495" w:rsidRDefault="00B24CA8" w:rsidP="002F04D3">
      <w:pPr>
        <w:pStyle w:val="NoSpacing"/>
        <w:jc w:val="both"/>
        <w:rPr>
          <w:b/>
        </w:rPr>
      </w:pPr>
      <w:r w:rsidRPr="005D3495">
        <w:rPr>
          <w:b/>
        </w:rPr>
        <w:t xml:space="preserve">           3</w:t>
      </w:r>
      <w:r w:rsidR="00156FDD" w:rsidRPr="005D3495">
        <w:rPr>
          <w:b/>
        </w:rPr>
        <w:t xml:space="preserve">.     Vlastiti prihodi </w:t>
      </w:r>
      <w:r w:rsidR="00D6200E" w:rsidRPr="005D3495">
        <w:rPr>
          <w:b/>
        </w:rPr>
        <w:t>- 661</w:t>
      </w:r>
    </w:p>
    <w:p w:rsidR="00156FDD" w:rsidRPr="005D3495" w:rsidRDefault="00156FDD" w:rsidP="002F04D3">
      <w:pPr>
        <w:pStyle w:val="NoSpacing"/>
        <w:jc w:val="both"/>
      </w:pPr>
      <w:r w:rsidRPr="005D3495">
        <w:t xml:space="preserve">Planirani prihodi od pruženih usluga odnose se na </w:t>
      </w:r>
      <w:r w:rsidR="00AD1F76" w:rsidRPr="005D3495">
        <w:t xml:space="preserve">najam prostora </w:t>
      </w:r>
      <w:r w:rsidR="00B03253">
        <w:t>u iznosu od 3</w:t>
      </w:r>
      <w:r w:rsidR="005D3495" w:rsidRPr="005D3495">
        <w:t>.0</w:t>
      </w:r>
      <w:r w:rsidR="0027675E" w:rsidRPr="005D3495">
        <w:t>00 kn</w:t>
      </w:r>
      <w:r w:rsidRPr="005D3495">
        <w:t>. Planirani rashod se odno</w:t>
      </w:r>
      <w:r w:rsidR="00AD1F76" w:rsidRPr="005D3495">
        <w:t xml:space="preserve">si na </w:t>
      </w:r>
      <w:r w:rsidR="00B03253">
        <w:t xml:space="preserve">rashode za sl. putovanja u iznosu od 200 kn, </w:t>
      </w:r>
      <w:r w:rsidR="00AD1F76" w:rsidRPr="005D3495">
        <w:t>nabavu</w:t>
      </w:r>
      <w:r w:rsidRPr="005D3495">
        <w:t xml:space="preserve"> literature i </w:t>
      </w:r>
      <w:r w:rsidR="00AD1F76" w:rsidRPr="005D3495">
        <w:t xml:space="preserve">pretplata </w:t>
      </w:r>
      <w:r w:rsidR="00B03253">
        <w:t>časopisa (Modra lasta, radost i sl.)</w:t>
      </w:r>
      <w:r w:rsidRPr="005D3495">
        <w:t xml:space="preserve"> koji su svim učenicima na ra</w:t>
      </w:r>
      <w:r w:rsidR="0099572E" w:rsidRPr="005D3495">
        <w:t xml:space="preserve">spolaganju u školskoj knjižnici </w:t>
      </w:r>
      <w:r w:rsidR="005D3495" w:rsidRPr="005D3495">
        <w:t>u iznosu od 1.500 kn,</w:t>
      </w:r>
      <w:r w:rsidR="00B03253">
        <w:t xml:space="preserve"> grafičke usluge u iznosu od 500 kn, članarine u iznosu od 200 kn, </w:t>
      </w:r>
      <w:r w:rsidR="0099572E" w:rsidRPr="005D3495">
        <w:t xml:space="preserve"> </w:t>
      </w:r>
      <w:r w:rsidR="002C2119" w:rsidRPr="005D3495">
        <w:t xml:space="preserve">za druge  izdatke za </w:t>
      </w:r>
      <w:r w:rsidR="005D3495" w:rsidRPr="005D3495">
        <w:t>potrebe učenika</w:t>
      </w:r>
      <w:r w:rsidR="00B03253">
        <w:t xml:space="preserve"> u iznosu od 1.800 kn</w:t>
      </w:r>
      <w:r w:rsidR="005D3495" w:rsidRPr="005D3495">
        <w:t xml:space="preserve">, </w:t>
      </w:r>
      <w:r w:rsidR="00B03253">
        <w:t>te za opremu iznos od 800 kn.</w:t>
      </w:r>
    </w:p>
    <w:p w:rsidR="00156FDD" w:rsidRPr="005D3495" w:rsidRDefault="00156FDD" w:rsidP="002F04D3">
      <w:pPr>
        <w:pStyle w:val="NoSpacing"/>
        <w:jc w:val="both"/>
      </w:pPr>
      <w:r w:rsidRPr="005D3495">
        <w:t>Na ovom izvoru</w:t>
      </w:r>
      <w:r w:rsidR="005D3495" w:rsidRPr="005D3495">
        <w:t xml:space="preserve"> također je planirani iznos od 2</w:t>
      </w:r>
      <w:r w:rsidRPr="005D3495">
        <w:t>.000 kn za Školsku zadrugu.</w:t>
      </w:r>
    </w:p>
    <w:p w:rsidR="00F800F0" w:rsidRPr="005D3495" w:rsidRDefault="00F800F0" w:rsidP="002F04D3">
      <w:pPr>
        <w:pStyle w:val="NoSpacing"/>
        <w:jc w:val="both"/>
      </w:pPr>
      <w:r w:rsidRPr="005D3495">
        <w:t>Školska zadruga ostvaruje svoje prihode od prodaje/do</w:t>
      </w:r>
      <w:r w:rsidR="00913334" w:rsidRPr="005D3495">
        <w:t>nacije za razne predmete koje</w:t>
      </w:r>
      <w:r w:rsidRPr="005D3495">
        <w:t xml:space="preserve"> izrađuju </w:t>
      </w:r>
      <w:r w:rsidR="00913334" w:rsidRPr="005D3495">
        <w:t xml:space="preserve">učenici </w:t>
      </w:r>
      <w:r w:rsidRPr="005D3495">
        <w:t xml:space="preserve">na </w:t>
      </w:r>
      <w:r w:rsidR="00913334" w:rsidRPr="005D3495">
        <w:t xml:space="preserve">raznim </w:t>
      </w:r>
      <w:r w:rsidR="005D3495" w:rsidRPr="005D3495">
        <w:t>radionicama. Obzirom na trenutnu situaciju pandemije COVIDOM 19 (otkazivanje javnih događanja), smanjeni</w:t>
      </w:r>
      <w:r w:rsidRPr="005D3495">
        <w:t xml:space="preserve"> </w:t>
      </w:r>
      <w:r w:rsidR="005D3495" w:rsidRPr="005D3495">
        <w:t>su planirani prihodi u odnosu na prethodna razdoblja na iznos od 2.000 kn. R</w:t>
      </w:r>
      <w:r w:rsidRPr="005D3495">
        <w:t>ashodi su planirani za plaćanje članarine</w:t>
      </w:r>
      <w:r w:rsidR="005D3495" w:rsidRPr="005D3495">
        <w:t xml:space="preserve"> 200 kn</w:t>
      </w:r>
      <w:r w:rsidRPr="005D3495">
        <w:t>, nabavu</w:t>
      </w:r>
      <w:r w:rsidR="005D3495" w:rsidRPr="005D3495">
        <w:t xml:space="preserve"> raznog materijala za radionice 800 kn, po potrebi nabave opreme 800 kn te za troškove službenih putovanja 200 kn.</w:t>
      </w:r>
    </w:p>
    <w:p w:rsidR="00B24CA8" w:rsidRPr="005D3495" w:rsidRDefault="00B24CA8" w:rsidP="002F04D3">
      <w:pPr>
        <w:pStyle w:val="NoSpacing"/>
        <w:jc w:val="both"/>
      </w:pPr>
      <w:r w:rsidRPr="005D3495">
        <w:t>Isti iznos je također planiran za 2021. i 2022. godinu.</w:t>
      </w:r>
    </w:p>
    <w:p w:rsidR="00B82AE7" w:rsidRPr="0031632E" w:rsidRDefault="00B82AE7" w:rsidP="002F04D3">
      <w:pPr>
        <w:pStyle w:val="NoSpacing"/>
        <w:jc w:val="both"/>
      </w:pPr>
    </w:p>
    <w:p w:rsidR="00156FDD" w:rsidRPr="0031632E" w:rsidRDefault="00B24CA8" w:rsidP="002F04D3">
      <w:pPr>
        <w:pStyle w:val="NoSpacing"/>
        <w:jc w:val="both"/>
        <w:rPr>
          <w:b/>
        </w:rPr>
      </w:pPr>
      <w:r w:rsidRPr="0031632E">
        <w:rPr>
          <w:b/>
        </w:rPr>
        <w:t xml:space="preserve">          4</w:t>
      </w:r>
      <w:r w:rsidR="00156FDD" w:rsidRPr="0031632E">
        <w:rPr>
          <w:b/>
        </w:rPr>
        <w:t>. Posebne namjene</w:t>
      </w:r>
      <w:r w:rsidR="00D6200E" w:rsidRPr="0031632E">
        <w:rPr>
          <w:b/>
        </w:rPr>
        <w:t xml:space="preserve"> -652</w:t>
      </w:r>
    </w:p>
    <w:p w:rsidR="005D3495" w:rsidRPr="0031632E" w:rsidRDefault="00156FDD" w:rsidP="002F04D3">
      <w:pPr>
        <w:pStyle w:val="NoSpacing"/>
        <w:jc w:val="both"/>
      </w:pPr>
      <w:r w:rsidRPr="0031632E">
        <w:t xml:space="preserve">Planirani prihodi od </w:t>
      </w:r>
      <w:r w:rsidR="005D3495" w:rsidRPr="0031632E">
        <w:t>uplate roditelja iznose  238.0</w:t>
      </w:r>
      <w:r w:rsidR="00AD1F76" w:rsidRPr="0031632E">
        <w:t>00</w:t>
      </w:r>
      <w:r w:rsidRPr="0031632E">
        <w:t xml:space="preserve"> kuna, a odnose se na uplate</w:t>
      </w:r>
      <w:r w:rsidR="0031632E" w:rsidRPr="0031632E">
        <w:t xml:space="preserve"> roditelja</w:t>
      </w:r>
      <w:r w:rsidRPr="0031632E">
        <w:t xml:space="preserve">  za školsku prehranu</w:t>
      </w:r>
      <w:r w:rsidR="005D3495" w:rsidRPr="0031632E">
        <w:t xml:space="preserve"> 120.000</w:t>
      </w:r>
      <w:r w:rsidRPr="0031632E">
        <w:t>,</w:t>
      </w:r>
      <w:r w:rsidR="0031632E" w:rsidRPr="0031632E">
        <w:t xml:space="preserve"> uplate roditel</w:t>
      </w:r>
      <w:r w:rsidR="0031632E">
        <w:t>ja za Cjelodnevnu nastavu (COOR)</w:t>
      </w:r>
      <w:r w:rsidR="0031632E" w:rsidRPr="0031632E">
        <w:t xml:space="preserve"> 70.000 kn, osiguranje učenika 8.000 kn, te za ostale uplate roditelja (izleti i sl.) 40.000 kn.</w:t>
      </w:r>
    </w:p>
    <w:p w:rsidR="00913334" w:rsidRDefault="00913334" w:rsidP="002F04D3">
      <w:pPr>
        <w:pStyle w:val="NoSpacing"/>
        <w:jc w:val="both"/>
      </w:pPr>
      <w:r w:rsidRPr="0031632E">
        <w:t>Rashodi se odnose na podmirivanje troškova namirnica, prijevoza učenika na izletima, ulaznice, premije osiguranja i ostale materijalne troškove vezane uz organizaciju i realizaciju pripreme obroka za učenike.</w:t>
      </w:r>
    </w:p>
    <w:p w:rsidR="00314B1F" w:rsidRDefault="00314B1F" w:rsidP="002F04D3">
      <w:pPr>
        <w:pStyle w:val="NoSpacing"/>
        <w:jc w:val="both"/>
      </w:pPr>
      <w:r>
        <w:t>Na ovom izvoru planiran je manjak u iznosu od 25.000 kuna a koji se očekuje za račune za prehranu koji će biti izdani krajem prosinca a podmirivani tijekom 2021. godine.</w:t>
      </w:r>
    </w:p>
    <w:p w:rsidR="002F1443" w:rsidRPr="005D3495" w:rsidRDefault="002F1443" w:rsidP="002F1443">
      <w:pPr>
        <w:pStyle w:val="NoSpacing"/>
        <w:jc w:val="both"/>
      </w:pPr>
      <w:r w:rsidRPr="005D3495">
        <w:t>Isti iznos je također planiran za 2021. i 2022. godinu.</w:t>
      </w:r>
    </w:p>
    <w:p w:rsidR="00F800F0" w:rsidRPr="0031632E" w:rsidRDefault="00F800F0" w:rsidP="002F04D3">
      <w:pPr>
        <w:pStyle w:val="NoSpacing"/>
        <w:jc w:val="both"/>
      </w:pPr>
    </w:p>
    <w:p w:rsidR="00B94B1B" w:rsidRPr="00757005" w:rsidRDefault="00B24CA8" w:rsidP="002F04D3">
      <w:pPr>
        <w:pStyle w:val="NoSpacing"/>
        <w:jc w:val="both"/>
        <w:rPr>
          <w:b/>
        </w:rPr>
      </w:pPr>
      <w:r w:rsidRPr="00757005">
        <w:rPr>
          <w:b/>
        </w:rPr>
        <w:t xml:space="preserve">  5</w:t>
      </w:r>
      <w:r w:rsidR="00A54F5E" w:rsidRPr="00757005">
        <w:rPr>
          <w:b/>
        </w:rPr>
        <w:t xml:space="preserve">.  </w:t>
      </w:r>
      <w:r w:rsidR="008C24DF" w:rsidRPr="00757005">
        <w:rPr>
          <w:b/>
        </w:rPr>
        <w:t>Pomoći (nenadležni proračun)</w:t>
      </w:r>
      <w:r w:rsidR="00D6200E" w:rsidRPr="00757005">
        <w:rPr>
          <w:b/>
        </w:rPr>
        <w:t>- 636</w:t>
      </w:r>
    </w:p>
    <w:p w:rsidR="008C24DF" w:rsidRPr="00757005" w:rsidRDefault="008C24DF" w:rsidP="002F04D3">
      <w:pPr>
        <w:pStyle w:val="NoSpacing"/>
        <w:jc w:val="both"/>
        <w:rPr>
          <w:b/>
        </w:rPr>
      </w:pPr>
    </w:p>
    <w:p w:rsidR="008C24DF" w:rsidRPr="00B63CF9" w:rsidRDefault="008C24DF" w:rsidP="002F04D3">
      <w:pPr>
        <w:pStyle w:val="NoSpacing"/>
        <w:numPr>
          <w:ilvl w:val="0"/>
          <w:numId w:val="4"/>
        </w:numPr>
        <w:jc w:val="both"/>
        <w:rPr>
          <w:b/>
        </w:rPr>
      </w:pPr>
      <w:r w:rsidRPr="00B63CF9">
        <w:rPr>
          <w:b/>
        </w:rPr>
        <w:t xml:space="preserve">Općina Stubičke </w:t>
      </w:r>
      <w:r w:rsidR="00B63CF9" w:rsidRPr="00B63CF9">
        <w:rPr>
          <w:b/>
        </w:rPr>
        <w:t>Toplice</w:t>
      </w:r>
      <w:r w:rsidR="00B63CF9">
        <w:rPr>
          <w:b/>
        </w:rPr>
        <w:t>-osnivač</w:t>
      </w:r>
    </w:p>
    <w:p w:rsidR="00B179FE" w:rsidRPr="00651765" w:rsidRDefault="00D4767C" w:rsidP="002F04D3">
      <w:pPr>
        <w:pStyle w:val="NoSpacing"/>
        <w:jc w:val="both"/>
      </w:pPr>
      <w:r w:rsidRPr="00651765">
        <w:t>Sukladno uputama osnivača u</w:t>
      </w:r>
      <w:r w:rsidR="00B94B1B" w:rsidRPr="00651765">
        <w:t>kupni planirani iznos prihod</w:t>
      </w:r>
      <w:r w:rsidR="0031632E" w:rsidRPr="00651765">
        <w:t>a iz Općinskog proračuna za 2021</w:t>
      </w:r>
      <w:r w:rsidR="005E7A57" w:rsidRPr="00651765">
        <w:t xml:space="preserve">. godinu iznosi </w:t>
      </w:r>
      <w:r w:rsidR="0031632E" w:rsidRPr="00651765">
        <w:t xml:space="preserve"> </w:t>
      </w:r>
      <w:r w:rsidR="000156CD" w:rsidRPr="00651765">
        <w:t>2</w:t>
      </w:r>
      <w:r w:rsidR="00431D8F">
        <w:t>83</w:t>
      </w:r>
      <w:r w:rsidR="000156CD" w:rsidRPr="00651765">
        <w:t>.460</w:t>
      </w:r>
      <w:r w:rsidR="0031632E" w:rsidRPr="00651765">
        <w:t xml:space="preserve"> kn.</w:t>
      </w:r>
    </w:p>
    <w:p w:rsidR="00137A1E" w:rsidRPr="00651765" w:rsidRDefault="0031632E" w:rsidP="002F04D3">
      <w:pPr>
        <w:pStyle w:val="NoSpacing"/>
        <w:jc w:val="both"/>
      </w:pPr>
      <w:r w:rsidRPr="00651765">
        <w:t>9</w:t>
      </w:r>
      <w:r w:rsidR="00F800F0" w:rsidRPr="00651765">
        <w:t>0</w:t>
      </w:r>
      <w:r w:rsidR="00B94B1B" w:rsidRPr="00651765">
        <w:t>.000 kuna planira se za financiranje redovnog poslovanja</w:t>
      </w:r>
      <w:r w:rsidR="00F800F0" w:rsidRPr="00651765">
        <w:t>,</w:t>
      </w:r>
      <w:r w:rsidR="00137A1E" w:rsidRPr="00651765">
        <w:t xml:space="preserve"> </w:t>
      </w:r>
      <w:r w:rsidR="00651765" w:rsidRPr="00651765">
        <w:t>5</w:t>
      </w:r>
      <w:r w:rsidRPr="00651765">
        <w:t xml:space="preserve">.000 kn za </w:t>
      </w:r>
      <w:r w:rsidR="00137A1E" w:rsidRPr="00651765">
        <w:t>putn</w:t>
      </w:r>
      <w:r w:rsidR="00F800F0" w:rsidRPr="00651765">
        <w:t>e troškove</w:t>
      </w:r>
      <w:r w:rsidRPr="00651765">
        <w:t xml:space="preserve"> učitelja</w:t>
      </w:r>
      <w:r w:rsidR="00D93819" w:rsidRPr="00651765">
        <w:t xml:space="preserve"> ,</w:t>
      </w:r>
      <w:r w:rsidR="006F5DD1" w:rsidRPr="00651765">
        <w:t xml:space="preserve"> </w:t>
      </w:r>
      <w:r w:rsidR="00137A1E" w:rsidRPr="00651765">
        <w:t>stručne suradnike</w:t>
      </w:r>
      <w:r w:rsidRPr="00651765">
        <w:t xml:space="preserve"> i pratitelje djeci</w:t>
      </w:r>
      <w:r w:rsidR="00D93819" w:rsidRPr="00651765">
        <w:t xml:space="preserve"> s teškoćama u skladu s propisima i Pravilnikom o izvođenju izleta,</w:t>
      </w:r>
      <w:r w:rsidR="00137A1E" w:rsidRPr="00651765">
        <w:t xml:space="preserve"> </w:t>
      </w:r>
      <w:r w:rsidR="00D93819" w:rsidRPr="00651765">
        <w:t>ekskurzija i drugih odgojno-ob</w:t>
      </w:r>
      <w:r w:rsidR="00CC2B5B" w:rsidRPr="00651765">
        <w:t>razovnih aktivnosti izvan škole.</w:t>
      </w:r>
    </w:p>
    <w:p w:rsidR="00CC2B5B" w:rsidRPr="00651765" w:rsidRDefault="00CC2B5B" w:rsidP="002F04D3">
      <w:pPr>
        <w:pStyle w:val="NoSpacing"/>
        <w:jc w:val="both"/>
      </w:pPr>
      <w:r w:rsidRPr="00651765">
        <w:t>20.000 kn plan</w:t>
      </w:r>
      <w:r w:rsidR="0031632E" w:rsidRPr="00651765">
        <w:t>irano je za nabavu nefinancijske dugotrajne</w:t>
      </w:r>
      <w:r w:rsidRPr="00651765">
        <w:t xml:space="preserve"> </w:t>
      </w:r>
      <w:r w:rsidR="0031632E" w:rsidRPr="00651765">
        <w:t xml:space="preserve">imovine odn. kapitalna ulaganja( od toga 5.000 kn za nabavu lektirnih naslova </w:t>
      </w:r>
      <w:r w:rsidR="00595387" w:rsidRPr="00651765">
        <w:t xml:space="preserve">za školsku knjižnicu </w:t>
      </w:r>
      <w:r w:rsidR="0031632E" w:rsidRPr="00651765">
        <w:t>a 15.000 kn za nabavu opreme).</w:t>
      </w:r>
    </w:p>
    <w:p w:rsidR="00137A1E" w:rsidRPr="00651765" w:rsidRDefault="00FD19C3" w:rsidP="002F04D3">
      <w:pPr>
        <w:pStyle w:val="NoSpacing"/>
        <w:jc w:val="both"/>
      </w:pPr>
      <w:r w:rsidRPr="00651765">
        <w:t>12.460</w:t>
      </w:r>
      <w:r w:rsidR="00B94B1B" w:rsidRPr="00651765">
        <w:t xml:space="preserve">  kuna </w:t>
      </w:r>
      <w:r w:rsidR="00CC2B5B" w:rsidRPr="00651765">
        <w:t>planirano je</w:t>
      </w:r>
      <w:r w:rsidR="00B94B1B" w:rsidRPr="00651765">
        <w:t xml:space="preserve"> za </w:t>
      </w:r>
      <w:r w:rsidR="00C9073E" w:rsidRPr="00651765">
        <w:t>su</w:t>
      </w:r>
      <w:r w:rsidR="00B94B1B" w:rsidRPr="00651765">
        <w:t>fina</w:t>
      </w:r>
      <w:r w:rsidR="008C24DF" w:rsidRPr="00651765">
        <w:t>nciranje prehrane učenika</w:t>
      </w:r>
      <w:r w:rsidR="00C9073E" w:rsidRPr="00651765">
        <w:t xml:space="preserve"> slabijeg socijalnog statusa ili 3. djeteta iz jedne obitelji</w:t>
      </w:r>
      <w:r w:rsidR="009554B7" w:rsidRPr="00651765">
        <w:t>, a 61.000</w:t>
      </w:r>
      <w:r w:rsidR="00B94B1B" w:rsidRPr="00651765">
        <w:t xml:space="preserve"> </w:t>
      </w:r>
      <w:r w:rsidR="008E2C96" w:rsidRPr="00651765">
        <w:t xml:space="preserve">kn </w:t>
      </w:r>
      <w:r w:rsidR="00B94B1B" w:rsidRPr="00651765">
        <w:t xml:space="preserve">za kupovinu </w:t>
      </w:r>
      <w:r w:rsidR="00D93819" w:rsidRPr="00651765">
        <w:t xml:space="preserve"> </w:t>
      </w:r>
      <w:r w:rsidR="00595387" w:rsidRPr="00651765">
        <w:t>ra</w:t>
      </w:r>
      <w:r w:rsidR="00CC2B5B" w:rsidRPr="00651765">
        <w:t>dnoga materijala (radne bilježnice, mape</w:t>
      </w:r>
      <w:r w:rsidR="00595387" w:rsidRPr="00651765">
        <w:t>, atlasi</w:t>
      </w:r>
      <w:r w:rsidR="00CC2B5B" w:rsidRPr="00651765">
        <w:t xml:space="preserve"> i sl.)</w:t>
      </w:r>
      <w:r w:rsidR="00137A1E" w:rsidRPr="00651765">
        <w:t xml:space="preserve">za </w:t>
      </w:r>
      <w:r w:rsidR="008E2C96" w:rsidRPr="00651765">
        <w:t xml:space="preserve">sve učenike škole za </w:t>
      </w:r>
      <w:r w:rsidR="00DC0F40" w:rsidRPr="00651765">
        <w:t xml:space="preserve"> školsku godinu </w:t>
      </w:r>
      <w:r w:rsidR="00595387" w:rsidRPr="00651765">
        <w:t>2021</w:t>
      </w:r>
      <w:r w:rsidR="00B94B1B" w:rsidRPr="00651765">
        <w:t>.</w:t>
      </w:r>
      <w:r w:rsidR="00595387" w:rsidRPr="00651765">
        <w:t>/2022</w:t>
      </w:r>
      <w:r w:rsidR="00DC0F40" w:rsidRPr="00651765">
        <w:t>.</w:t>
      </w:r>
    </w:p>
    <w:p w:rsidR="00CC2B5B" w:rsidRPr="00651765" w:rsidRDefault="00595387" w:rsidP="002F04D3">
      <w:pPr>
        <w:pStyle w:val="NoSpacing"/>
        <w:jc w:val="both"/>
      </w:pPr>
      <w:r w:rsidRPr="00651765">
        <w:t>Za nabavu razlike radnog materijala</w:t>
      </w:r>
      <w:r w:rsidR="00B24CA8" w:rsidRPr="00651765">
        <w:t xml:space="preserve"> u školskim godinama 2021./2022. i 2022./2023</w:t>
      </w:r>
      <w:r w:rsidR="00CC2B5B" w:rsidRPr="00651765">
        <w:t xml:space="preserve">. </w:t>
      </w:r>
      <w:r w:rsidR="00391B63">
        <w:t xml:space="preserve">također je </w:t>
      </w:r>
      <w:r w:rsidR="00CC2B5B" w:rsidRPr="00651765">
        <w:t>planira</w:t>
      </w:r>
      <w:r w:rsidR="009554B7" w:rsidRPr="00651765">
        <w:t>n je iznos od 61</w:t>
      </w:r>
      <w:r w:rsidRPr="00651765">
        <w:t>.000 kn.</w:t>
      </w:r>
    </w:p>
    <w:p w:rsidR="00595387" w:rsidRPr="00651765" w:rsidRDefault="00595387" w:rsidP="002F04D3">
      <w:pPr>
        <w:pStyle w:val="NoSpacing"/>
        <w:jc w:val="both"/>
      </w:pPr>
      <w:r w:rsidRPr="00651765">
        <w:t>U sklopu projekata e-Škole i i Škole za život</w:t>
      </w:r>
      <w:r w:rsidR="0003412A" w:rsidRPr="00651765">
        <w:t>, Općina Stubičke Toplice</w:t>
      </w:r>
      <w:r w:rsidRPr="00651765">
        <w:t xml:space="preserve"> je 05.06.2019. godine </w:t>
      </w:r>
      <w:r w:rsidR="0003412A" w:rsidRPr="00651765">
        <w:t xml:space="preserve">donijela je Odluku o financiranju šire javne potrebe osnovnog školstva, te je sukladno tome sklopljen Ugovor </w:t>
      </w:r>
      <w:r w:rsidRPr="00651765">
        <w:t xml:space="preserve"> o djelu za obavljanje poslova e-tehničara. Naknada za rad e-tehničara planirana je u iznosu od 10.000 kn</w:t>
      </w:r>
      <w:r w:rsidR="0003412A" w:rsidRPr="00651765">
        <w:t>.</w:t>
      </w:r>
    </w:p>
    <w:p w:rsidR="000E1A51" w:rsidRPr="00651765" w:rsidRDefault="00C9073E" w:rsidP="002F04D3">
      <w:pPr>
        <w:pStyle w:val="NoSpacing"/>
        <w:jc w:val="both"/>
      </w:pPr>
      <w:r w:rsidRPr="00651765">
        <w:t xml:space="preserve">Način financiranja nabave voća i mlijeka u okviru provedbe Sheme školskog voća i mlijeka </w:t>
      </w:r>
      <w:r w:rsidR="00B82AE7" w:rsidRPr="00651765">
        <w:t>u školskoj godini</w:t>
      </w:r>
      <w:r w:rsidR="00757005" w:rsidRPr="00651765">
        <w:t xml:space="preserve"> 2020./2021</w:t>
      </w:r>
      <w:r w:rsidR="00AF0633" w:rsidRPr="00651765">
        <w:t xml:space="preserve">. </w:t>
      </w:r>
      <w:r w:rsidRPr="00651765">
        <w:t>godine</w:t>
      </w:r>
      <w:r w:rsidR="00CC2B5B" w:rsidRPr="00651765">
        <w:t xml:space="preserve"> i dalje preuzima</w:t>
      </w:r>
      <w:r w:rsidR="000E1A51" w:rsidRPr="00651765">
        <w:t xml:space="preserve"> osnivač škole – Općina Stubičke Toplice na način da će sredstva predujma uplaćivati na žiro-račun škole za podmirivanj</w:t>
      </w:r>
      <w:r w:rsidR="00CC2B5B" w:rsidRPr="00651765">
        <w:t>e troškova nabave istih</w:t>
      </w:r>
      <w:r w:rsidR="000E1A51" w:rsidRPr="00651765">
        <w:t>.</w:t>
      </w:r>
    </w:p>
    <w:p w:rsidR="000E1A51" w:rsidRPr="00651765" w:rsidRDefault="000E1A51" w:rsidP="002F04D3">
      <w:pPr>
        <w:pStyle w:val="NoSpacing"/>
        <w:jc w:val="both"/>
      </w:pPr>
      <w:r w:rsidRPr="00651765">
        <w:t>Planirani iznos za Shemu školskog voća i mlijeka je 12.000 kn.</w:t>
      </w:r>
    </w:p>
    <w:p w:rsidR="00FD19C3" w:rsidRPr="00651765" w:rsidRDefault="00FD19C3" w:rsidP="002F04D3">
      <w:pPr>
        <w:pStyle w:val="NoSpacing"/>
        <w:jc w:val="both"/>
      </w:pPr>
      <w:r w:rsidRPr="00651765">
        <w:t>U rujnu 2020. godine Škola je uvela  Cjelodnevnu nastavu za 13-</w:t>
      </w:r>
      <w:r w:rsidR="0003412A" w:rsidRPr="00651765">
        <w:t>tero učenika.</w:t>
      </w:r>
    </w:p>
    <w:p w:rsidR="0003412A" w:rsidRPr="00651765" w:rsidRDefault="0003412A" w:rsidP="002F04D3">
      <w:pPr>
        <w:pStyle w:val="NoSpacing"/>
        <w:jc w:val="both"/>
      </w:pPr>
      <w:r w:rsidRPr="00651765">
        <w:t>Troškove plaće, prijevoza te ostalih prava iz kolektivnog ugovora učiteljice te prehrane učenika (3 obroka) podmiruju roditelji učenika u 50%</w:t>
      </w:r>
      <w:r w:rsidR="009554B7" w:rsidRPr="00651765">
        <w:t>-tnom</w:t>
      </w:r>
      <w:r w:rsidRPr="00651765">
        <w:t xml:space="preserve"> iznosu, a 50% troškova sufinancira Općina Stubičke Toplice.</w:t>
      </w:r>
    </w:p>
    <w:p w:rsidR="0003412A" w:rsidRDefault="0003412A" w:rsidP="002F04D3">
      <w:pPr>
        <w:pStyle w:val="NoSpacing"/>
        <w:jc w:val="both"/>
      </w:pPr>
      <w:r w:rsidRPr="00651765">
        <w:t xml:space="preserve">Za ovaj projekt je na </w:t>
      </w:r>
      <w:r w:rsidR="00391B63">
        <w:t>ovom izvoru planiran iznos od 73</w:t>
      </w:r>
      <w:r w:rsidRPr="00651765">
        <w:t>.000 kn</w:t>
      </w:r>
      <w:r w:rsidR="00391B63">
        <w:t>.</w:t>
      </w:r>
    </w:p>
    <w:p w:rsidR="00391B63" w:rsidRDefault="00391B63" w:rsidP="002F04D3">
      <w:pPr>
        <w:pStyle w:val="NoSpacing"/>
        <w:jc w:val="both"/>
      </w:pPr>
      <w:r>
        <w:t xml:space="preserve">Na ovom izvoru planiran je manjak prihoda u iznosu od </w:t>
      </w:r>
      <w:r w:rsidR="00B63CF9">
        <w:t>30.000 kn, a koji se odnosi na predviđeni manjak po Zahtjevu za prosinac 2020. koji će biti podmiren u siječnju 2021. godine te za račun koji će biti ispostavljen 31.12.2020.   za sufinanciranje prehrane učenika slabijeg socijalnog statusa i 3. djeteta iz jedne obitelji.</w:t>
      </w:r>
    </w:p>
    <w:p w:rsidR="002F1443" w:rsidRPr="005D3495" w:rsidRDefault="002F1443" w:rsidP="002F1443">
      <w:pPr>
        <w:pStyle w:val="NoSpacing"/>
        <w:jc w:val="both"/>
      </w:pPr>
      <w:r w:rsidRPr="005D3495">
        <w:t>Isti iznos je također planiran za 2021. i 2022. godinu.</w:t>
      </w:r>
    </w:p>
    <w:p w:rsidR="002F1443" w:rsidRDefault="002F1443" w:rsidP="002F04D3">
      <w:pPr>
        <w:pStyle w:val="NoSpacing"/>
        <w:jc w:val="both"/>
      </w:pPr>
    </w:p>
    <w:p w:rsidR="00FA6402" w:rsidRPr="009574A4" w:rsidRDefault="00D256E8" w:rsidP="002F04D3">
      <w:pPr>
        <w:pStyle w:val="NoSpacing"/>
        <w:jc w:val="both"/>
      </w:pPr>
      <w:r w:rsidRPr="009574A4">
        <w:rPr>
          <w:b/>
        </w:rPr>
        <w:t>5</w:t>
      </w:r>
      <w:r w:rsidR="00B94B1B" w:rsidRPr="009574A4">
        <w:rPr>
          <w:b/>
        </w:rPr>
        <w:t>.     Donacije</w:t>
      </w:r>
      <w:r w:rsidR="00D6200E" w:rsidRPr="009574A4">
        <w:rPr>
          <w:b/>
        </w:rPr>
        <w:t xml:space="preserve"> -663</w:t>
      </w:r>
    </w:p>
    <w:p w:rsidR="00EB1D20" w:rsidRPr="009574A4" w:rsidRDefault="00E33424" w:rsidP="002F04D3">
      <w:pPr>
        <w:pStyle w:val="NoSpacing"/>
        <w:jc w:val="both"/>
      </w:pPr>
      <w:r>
        <w:t>Prihodi od donacija u  2021</w:t>
      </w:r>
      <w:r w:rsidR="00D93819" w:rsidRPr="009574A4">
        <w:t>.</w:t>
      </w:r>
      <w:r w:rsidR="0003412A" w:rsidRPr="009574A4">
        <w:t xml:space="preserve"> planirani su u iznosu od 5</w:t>
      </w:r>
      <w:r w:rsidR="006910D0" w:rsidRPr="009574A4">
        <w:t>.000 kn.</w:t>
      </w:r>
    </w:p>
    <w:p w:rsidR="003966E3" w:rsidRPr="009574A4" w:rsidRDefault="006910D0" w:rsidP="002F04D3">
      <w:pPr>
        <w:pStyle w:val="NoSpacing"/>
        <w:jc w:val="both"/>
      </w:pPr>
      <w:r w:rsidRPr="009574A4">
        <w:t>Donacije se većim dijelom</w:t>
      </w:r>
      <w:r w:rsidR="00EB1D20" w:rsidRPr="009574A4">
        <w:t xml:space="preserve"> realiziraju u vidu potrebne opreme ili knjiga za školsku knjižnicu.</w:t>
      </w:r>
    </w:p>
    <w:p w:rsidR="00B24CA8" w:rsidRPr="009574A4" w:rsidRDefault="001E66CC" w:rsidP="002F04D3">
      <w:pPr>
        <w:pStyle w:val="NoSpacing"/>
        <w:jc w:val="both"/>
      </w:pPr>
      <w:r>
        <w:t>Isti iznos planiran je i za 2022</w:t>
      </w:r>
      <w:r w:rsidR="00B24CA8" w:rsidRPr="009574A4">
        <w:t>. i 202</w:t>
      </w:r>
      <w:r>
        <w:t>3</w:t>
      </w:r>
      <w:r w:rsidR="00B24CA8" w:rsidRPr="009574A4">
        <w:t>. godinu,</w:t>
      </w:r>
    </w:p>
    <w:p w:rsidR="003966E3" w:rsidRPr="009574A4" w:rsidRDefault="003966E3" w:rsidP="002F04D3">
      <w:pPr>
        <w:pStyle w:val="NoSpacing"/>
        <w:jc w:val="both"/>
      </w:pPr>
    </w:p>
    <w:p w:rsidR="009554B7" w:rsidRDefault="009554B7" w:rsidP="002F04D3">
      <w:pPr>
        <w:pStyle w:val="NoSpacing"/>
        <w:jc w:val="both"/>
      </w:pPr>
    </w:p>
    <w:p w:rsidR="00B94B1B" w:rsidRDefault="00B94B1B" w:rsidP="002F04D3">
      <w:pPr>
        <w:pStyle w:val="NoSpacing"/>
        <w:jc w:val="both"/>
        <w:rPr>
          <w:b/>
        </w:rPr>
      </w:pPr>
      <w:r w:rsidRPr="0030632C">
        <w:rPr>
          <w:b/>
        </w:rPr>
        <w:t>IZVJEŠTAJ O POSTIGNUTIM CILJEVIMA I REZULTATIMA U PRETHODNOM RAZDOBLJU</w:t>
      </w:r>
    </w:p>
    <w:p w:rsidR="00085141" w:rsidRDefault="00D55685" w:rsidP="002F04D3">
      <w:pPr>
        <w:pStyle w:val="NoSpacing"/>
        <w:jc w:val="both"/>
      </w:pPr>
      <w:r w:rsidRPr="00D55685">
        <w:t>Tijekom 2020. godine</w:t>
      </w:r>
      <w:r>
        <w:t xml:space="preserve"> je zbog pandemije COVID-om</w:t>
      </w:r>
      <w:r w:rsidR="00085141">
        <w:t xml:space="preserve"> 19,</w:t>
      </w:r>
      <w:r>
        <w:t xml:space="preserve"> </w:t>
      </w:r>
      <w:r w:rsidR="00085141">
        <w:t xml:space="preserve"> organizacija poslovanja</w:t>
      </w:r>
      <w:r>
        <w:t xml:space="preserve"> Škole</w:t>
      </w:r>
      <w:r w:rsidR="00085141">
        <w:t xml:space="preserve"> kao i  nastave </w:t>
      </w:r>
    </w:p>
    <w:p w:rsidR="00D55685" w:rsidRDefault="00085141" w:rsidP="002F04D3">
      <w:pPr>
        <w:pStyle w:val="NoSpacing"/>
        <w:jc w:val="both"/>
      </w:pPr>
      <w:r>
        <w:t>bila puno zahtjevnija nego u prethodnom razdoblju.</w:t>
      </w:r>
    </w:p>
    <w:p w:rsidR="00D55685" w:rsidRDefault="00D55685" w:rsidP="002F04D3">
      <w:pPr>
        <w:pStyle w:val="NoSpacing"/>
        <w:jc w:val="both"/>
      </w:pPr>
      <w:r>
        <w:t xml:space="preserve">Budući da smo </w:t>
      </w:r>
      <w:r w:rsidR="00E42E66">
        <w:t xml:space="preserve">početkom 2020. </w:t>
      </w:r>
      <w:r>
        <w:t xml:space="preserve">od MZO pravodobno primili </w:t>
      </w:r>
      <w:r w:rsidR="00E42E66">
        <w:t>pomoć u vidu 128 tableta za učenike,</w:t>
      </w:r>
    </w:p>
    <w:p w:rsidR="00E42E66" w:rsidRPr="00D55685" w:rsidRDefault="00E42E66" w:rsidP="002F04D3">
      <w:pPr>
        <w:pStyle w:val="NoSpacing"/>
        <w:jc w:val="both"/>
      </w:pPr>
      <w:r>
        <w:t>on-line nastava se ipak uz povremene tehničke poteškoće uspješno odvijala.</w:t>
      </w:r>
    </w:p>
    <w:p w:rsidR="00E42E66" w:rsidRDefault="00AF0633" w:rsidP="002F04D3">
      <w:pPr>
        <w:pStyle w:val="NoSpacing"/>
        <w:jc w:val="both"/>
      </w:pPr>
      <w:r w:rsidRPr="00AF0633">
        <w:t>Sukladno raspoloživim sredst</w:t>
      </w:r>
      <w:r>
        <w:t xml:space="preserve">vima </w:t>
      </w:r>
      <w:r w:rsidR="00E42E66">
        <w:t>za 2020</w:t>
      </w:r>
      <w:r>
        <w:t>. godinu iz decentralizacije KZŽ,</w:t>
      </w:r>
      <w:r w:rsidR="002C0EFA">
        <w:t xml:space="preserve"> Općine Stubičke Toplic</w:t>
      </w:r>
      <w:r w:rsidR="00E42E66">
        <w:t>e i ostalih izvora, a uz naročito</w:t>
      </w:r>
      <w:r w:rsidR="00085141">
        <w:t xml:space="preserve"> racionalno raspolaganje te prilagodbom novim uvjetima rada,</w:t>
      </w:r>
      <w:r>
        <w:t xml:space="preserve"> poslovanje u </w:t>
      </w:r>
      <w:r w:rsidR="00E42E66">
        <w:t>školi odvijalo se bez poteškoća,</w:t>
      </w:r>
      <w:r w:rsidR="00085141">
        <w:t xml:space="preserve"> </w:t>
      </w:r>
      <w:r w:rsidR="00E42E66">
        <w:t xml:space="preserve">ali ipak s naglaskom na nabavu </w:t>
      </w:r>
      <w:r>
        <w:t xml:space="preserve"> </w:t>
      </w:r>
      <w:r w:rsidR="00E42E66">
        <w:t>dezinfekcijskih sredstava, toplomjera, otirača te dezinfekcijska sredstva za čišćenj</w:t>
      </w:r>
      <w:r w:rsidR="000D3D05">
        <w:t>e i dezinfekciju prostora Škole,</w:t>
      </w:r>
      <w:r w:rsidR="000925EE">
        <w:t xml:space="preserve"> zaštitne pregrade od pleksiglasa za informatičku učionicu</w:t>
      </w:r>
      <w:r w:rsidR="000D3D05">
        <w:t xml:space="preserve"> ali i organizacijom potrebnih preventivnih mjera prilikom ulaska i boravka u prostorijama Škole.</w:t>
      </w:r>
    </w:p>
    <w:p w:rsidR="00E42E66" w:rsidRDefault="00E42E66" w:rsidP="002F04D3">
      <w:pPr>
        <w:pStyle w:val="NoSpacing"/>
        <w:jc w:val="both"/>
      </w:pPr>
      <w:r>
        <w:t>Zbog teške gospodarske situacije</w:t>
      </w:r>
      <w:r w:rsidR="000D3D05">
        <w:t xml:space="preserve"> i mjera štednje</w:t>
      </w:r>
      <w:r>
        <w:t xml:space="preserve">, umanjena su decentralizirana sredstva za 2020. godinu za </w:t>
      </w:r>
      <w:r w:rsidR="000D3D05">
        <w:t>20%, stoga je bilo potrebno neke troškove preusmjeriti na druge izvore financiranja.</w:t>
      </w:r>
    </w:p>
    <w:p w:rsidR="000D3D05" w:rsidRDefault="000D3D05" w:rsidP="002F04D3">
      <w:pPr>
        <w:pStyle w:val="NoSpacing"/>
        <w:jc w:val="both"/>
      </w:pPr>
      <w:r>
        <w:t>Unatoč novim okolnostima, poslovanje Škole odvijalo se neometano, a troškovi minimalnog standarda (režije, rashodi za redovno poslovanje i ostali troškovi) podmirivani su u roku.</w:t>
      </w:r>
    </w:p>
    <w:p w:rsidR="000925EE" w:rsidRDefault="000925EE" w:rsidP="002F04D3">
      <w:pPr>
        <w:pStyle w:val="NoSpacing"/>
        <w:jc w:val="both"/>
      </w:pPr>
      <w:r>
        <w:t>Kao i prethodne  školske godine, MZO je financirao nabavu udžbenika,  KZŽ i Općina Stubičke Toplice</w:t>
      </w:r>
    </w:p>
    <w:p w:rsidR="000925EE" w:rsidRDefault="000925EE" w:rsidP="002F04D3">
      <w:pPr>
        <w:pStyle w:val="NoSpacing"/>
        <w:jc w:val="both"/>
      </w:pPr>
      <w:r>
        <w:t>radne bilježnice</w:t>
      </w:r>
      <w:r w:rsidR="00085141">
        <w:t xml:space="preserve"> u 50% - tnom iznosu</w:t>
      </w:r>
      <w:r>
        <w:t>, a mape, atlase i os</w:t>
      </w:r>
      <w:r w:rsidR="00085141">
        <w:t>tali radni materijal financiran</w:t>
      </w:r>
      <w:r>
        <w:t xml:space="preserve"> je još posebno iz izvora Općina Stubičke Toplice. </w:t>
      </w:r>
    </w:p>
    <w:p w:rsidR="000925EE" w:rsidRDefault="000925EE" w:rsidP="002F04D3">
      <w:pPr>
        <w:pStyle w:val="NoSpacing"/>
        <w:jc w:val="both"/>
      </w:pPr>
      <w:r>
        <w:t>Tijekom tekuće godine obnovljena su oštećena vrata sa dovratnikom, nabavljeni su garderobni ormarići, nabavljen je i montiran javljač požara te panik svjetiljka, mini računalo za zvono te 12 učeničkih klupa</w:t>
      </w:r>
      <w:r w:rsidR="00085141">
        <w:t xml:space="preserve"> (kako bi se osigurano dovoljan razmak između učenika).</w:t>
      </w:r>
    </w:p>
    <w:p w:rsidR="00085141" w:rsidRDefault="00085141" w:rsidP="002F04D3">
      <w:pPr>
        <w:pStyle w:val="NoSpacing"/>
        <w:jc w:val="both"/>
      </w:pPr>
      <w:r>
        <w:t>U rujnu 2020. godine u sklopu Škole organizirana je Cjelodnevna nastava (COOR) za 13-tero učenika u 2. razredu.</w:t>
      </w:r>
    </w:p>
    <w:p w:rsidR="00085141" w:rsidRDefault="00085141" w:rsidP="002F04D3">
      <w:pPr>
        <w:pStyle w:val="NoSpacing"/>
        <w:jc w:val="both"/>
      </w:pPr>
      <w:r>
        <w:t>Troškove plaće, prijevoza te ostalih materijalnih prava iz KU za učiteljicu, kao i prehranu (3 obroka dnevno)</w:t>
      </w:r>
      <w:r w:rsidR="0024661C">
        <w:t>, financiraju roditelji te Općina Stubičke Toplice u 50%-tnom iznosu.</w:t>
      </w:r>
    </w:p>
    <w:p w:rsidR="00577957" w:rsidRDefault="00577957" w:rsidP="002F04D3">
      <w:pPr>
        <w:pStyle w:val="NoSpacing"/>
        <w:jc w:val="both"/>
      </w:pPr>
    </w:p>
    <w:p w:rsidR="00A6763B" w:rsidRDefault="00E42E66" w:rsidP="000D3D05">
      <w:pPr>
        <w:pStyle w:val="NoSpacing"/>
        <w:jc w:val="both"/>
      </w:pPr>
      <w:r>
        <w:t xml:space="preserve"> </w:t>
      </w:r>
    </w:p>
    <w:p w:rsidR="00A017BB" w:rsidRPr="00AF0633" w:rsidRDefault="00A017BB" w:rsidP="002F04D3">
      <w:pPr>
        <w:pStyle w:val="NoSpacing"/>
        <w:jc w:val="both"/>
      </w:pPr>
    </w:p>
    <w:p w:rsidR="00414C2A" w:rsidRPr="00AC5995" w:rsidRDefault="00414C2A" w:rsidP="00A767B4">
      <w:pPr>
        <w:pStyle w:val="NoSpacing"/>
        <w:rPr>
          <w:color w:val="7030A0"/>
        </w:rPr>
      </w:pPr>
    </w:p>
    <w:p w:rsidR="00414C2A" w:rsidRDefault="00414C2A" w:rsidP="00A767B4">
      <w:pPr>
        <w:pStyle w:val="NoSpacing"/>
      </w:pPr>
    </w:p>
    <w:p w:rsidR="00B94B1B" w:rsidRDefault="00B94B1B" w:rsidP="00A767B4">
      <w:pPr>
        <w:pStyle w:val="NoSpacing"/>
      </w:pPr>
    </w:p>
    <w:p w:rsidR="00BD7A8E" w:rsidRDefault="00B94B1B" w:rsidP="00A767B4">
      <w:pPr>
        <w:pStyle w:val="NoSpacing"/>
      </w:pPr>
      <w:r>
        <w:t xml:space="preserve">U </w:t>
      </w:r>
      <w:r w:rsidR="00597FEA">
        <w:t>St</w:t>
      </w:r>
      <w:r w:rsidR="00B82AE7">
        <w:t>ub</w:t>
      </w:r>
      <w:r w:rsidR="0024661C">
        <w:t xml:space="preserve">ičkim Toplicama,  </w:t>
      </w:r>
      <w:r w:rsidR="00F36C6D">
        <w:t>22</w:t>
      </w:r>
      <w:r w:rsidR="00BD7A8E">
        <w:t>.10.2020.</w:t>
      </w:r>
    </w:p>
    <w:p w:rsidR="00B94B1B" w:rsidRDefault="00BD7A8E" w:rsidP="00A767B4">
      <w:pPr>
        <w:pStyle w:val="NoSpacing"/>
      </w:pPr>
      <w:r>
        <w:t xml:space="preserve">                                            </w:t>
      </w:r>
      <w:r w:rsidR="0024661C">
        <w:t xml:space="preserve">                      </w:t>
      </w:r>
      <w:r w:rsidR="00B82AE7">
        <w:t xml:space="preserve">                                            </w:t>
      </w:r>
      <w:r w:rsidR="00597FEA">
        <w:t xml:space="preserve">                              Ravnateljica</w:t>
      </w:r>
      <w:r w:rsidR="00B94B1B">
        <w:t xml:space="preserve">: </w:t>
      </w:r>
    </w:p>
    <w:p w:rsidR="00BB7208" w:rsidRDefault="00B94B1B" w:rsidP="00B94B1B">
      <w:r>
        <w:tab/>
      </w:r>
      <w:r w:rsidR="00597FEA">
        <w:t xml:space="preserve">                                                                                                                        </w:t>
      </w:r>
      <w:r>
        <w:t>Brigitte Gmaz, dipl.uč</w:t>
      </w:r>
    </w:p>
    <w:sectPr w:rsidR="00BB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E8C"/>
    <w:multiLevelType w:val="hybridMultilevel"/>
    <w:tmpl w:val="BD7A8B2A"/>
    <w:lvl w:ilvl="0" w:tplc="5C16140E">
      <w:start w:val="20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4EE2"/>
    <w:multiLevelType w:val="hybridMultilevel"/>
    <w:tmpl w:val="5DF05E64"/>
    <w:lvl w:ilvl="0" w:tplc="2F5432E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2D53177C"/>
    <w:multiLevelType w:val="hybridMultilevel"/>
    <w:tmpl w:val="D0BA1DBA"/>
    <w:lvl w:ilvl="0" w:tplc="BB761E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B487B"/>
    <w:multiLevelType w:val="hybridMultilevel"/>
    <w:tmpl w:val="BACEFE26"/>
    <w:lvl w:ilvl="0" w:tplc="7D0A61A6">
      <w:start w:val="5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593B717E"/>
    <w:multiLevelType w:val="hybridMultilevel"/>
    <w:tmpl w:val="74DA3A64"/>
    <w:lvl w:ilvl="0" w:tplc="57AE44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55D3D01"/>
    <w:multiLevelType w:val="hybridMultilevel"/>
    <w:tmpl w:val="22F0B382"/>
    <w:lvl w:ilvl="0" w:tplc="358A3B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5433D"/>
    <w:multiLevelType w:val="hybridMultilevel"/>
    <w:tmpl w:val="75081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1B"/>
    <w:rsid w:val="000122F4"/>
    <w:rsid w:val="000156CD"/>
    <w:rsid w:val="00017CB4"/>
    <w:rsid w:val="0003412A"/>
    <w:rsid w:val="00055B08"/>
    <w:rsid w:val="0007559B"/>
    <w:rsid w:val="00085141"/>
    <w:rsid w:val="000925EE"/>
    <w:rsid w:val="000A679F"/>
    <w:rsid w:val="000C697F"/>
    <w:rsid w:val="000D3D05"/>
    <w:rsid w:val="000E1A51"/>
    <w:rsid w:val="0010190E"/>
    <w:rsid w:val="00103CAA"/>
    <w:rsid w:val="00103F49"/>
    <w:rsid w:val="00115AC8"/>
    <w:rsid w:val="00121588"/>
    <w:rsid w:val="00122EBE"/>
    <w:rsid w:val="00132B77"/>
    <w:rsid w:val="00137A1E"/>
    <w:rsid w:val="00156FDD"/>
    <w:rsid w:val="00163C19"/>
    <w:rsid w:val="00165694"/>
    <w:rsid w:val="001938B3"/>
    <w:rsid w:val="001A0965"/>
    <w:rsid w:val="001A348E"/>
    <w:rsid w:val="001B3047"/>
    <w:rsid w:val="001E66CC"/>
    <w:rsid w:val="001E793A"/>
    <w:rsid w:val="0024661C"/>
    <w:rsid w:val="002604A3"/>
    <w:rsid w:val="0026273D"/>
    <w:rsid w:val="0027675E"/>
    <w:rsid w:val="00297421"/>
    <w:rsid w:val="002C0EFA"/>
    <w:rsid w:val="002C2119"/>
    <w:rsid w:val="002D58C2"/>
    <w:rsid w:val="002F04D3"/>
    <w:rsid w:val="002F1443"/>
    <w:rsid w:val="0030632C"/>
    <w:rsid w:val="00314B1F"/>
    <w:rsid w:val="0031632E"/>
    <w:rsid w:val="003538A6"/>
    <w:rsid w:val="003605B6"/>
    <w:rsid w:val="00391B63"/>
    <w:rsid w:val="003966E3"/>
    <w:rsid w:val="003A429F"/>
    <w:rsid w:val="003D3FEA"/>
    <w:rsid w:val="003D6D51"/>
    <w:rsid w:val="00414251"/>
    <w:rsid w:val="00414C2A"/>
    <w:rsid w:val="00431D8F"/>
    <w:rsid w:val="00445542"/>
    <w:rsid w:val="00480589"/>
    <w:rsid w:val="004C2048"/>
    <w:rsid w:val="004C598D"/>
    <w:rsid w:val="004E1CF7"/>
    <w:rsid w:val="00515B1B"/>
    <w:rsid w:val="0053750C"/>
    <w:rsid w:val="00546903"/>
    <w:rsid w:val="00554C6F"/>
    <w:rsid w:val="00577957"/>
    <w:rsid w:val="00584E8D"/>
    <w:rsid w:val="00595387"/>
    <w:rsid w:val="00597FEA"/>
    <w:rsid w:val="005C2C01"/>
    <w:rsid w:val="005D3495"/>
    <w:rsid w:val="005E0E74"/>
    <w:rsid w:val="005E1C95"/>
    <w:rsid w:val="005E684F"/>
    <w:rsid w:val="005E7A57"/>
    <w:rsid w:val="005F4711"/>
    <w:rsid w:val="00607626"/>
    <w:rsid w:val="00651765"/>
    <w:rsid w:val="00672F48"/>
    <w:rsid w:val="006910D0"/>
    <w:rsid w:val="006C4796"/>
    <w:rsid w:val="006C7670"/>
    <w:rsid w:val="006F5DD1"/>
    <w:rsid w:val="006F7E8C"/>
    <w:rsid w:val="007025CD"/>
    <w:rsid w:val="00707E22"/>
    <w:rsid w:val="0074372D"/>
    <w:rsid w:val="00745F33"/>
    <w:rsid w:val="00757005"/>
    <w:rsid w:val="0078653F"/>
    <w:rsid w:val="007A0C04"/>
    <w:rsid w:val="007A3705"/>
    <w:rsid w:val="007E18B7"/>
    <w:rsid w:val="007F08EB"/>
    <w:rsid w:val="00840975"/>
    <w:rsid w:val="00842883"/>
    <w:rsid w:val="00892989"/>
    <w:rsid w:val="008B6D73"/>
    <w:rsid w:val="008B7EA3"/>
    <w:rsid w:val="008C24DF"/>
    <w:rsid w:val="008E2C96"/>
    <w:rsid w:val="00913334"/>
    <w:rsid w:val="009554B7"/>
    <w:rsid w:val="009574A4"/>
    <w:rsid w:val="009674E5"/>
    <w:rsid w:val="009850C3"/>
    <w:rsid w:val="0099572E"/>
    <w:rsid w:val="009C0753"/>
    <w:rsid w:val="009C1AFB"/>
    <w:rsid w:val="009D3CAC"/>
    <w:rsid w:val="00A017BB"/>
    <w:rsid w:val="00A15AF7"/>
    <w:rsid w:val="00A427BF"/>
    <w:rsid w:val="00A457E5"/>
    <w:rsid w:val="00A54F5E"/>
    <w:rsid w:val="00A6763B"/>
    <w:rsid w:val="00A767B4"/>
    <w:rsid w:val="00A83F35"/>
    <w:rsid w:val="00A97366"/>
    <w:rsid w:val="00AC5995"/>
    <w:rsid w:val="00AD1F76"/>
    <w:rsid w:val="00AE29CD"/>
    <w:rsid w:val="00AE32F4"/>
    <w:rsid w:val="00AF0633"/>
    <w:rsid w:val="00B03253"/>
    <w:rsid w:val="00B15045"/>
    <w:rsid w:val="00B179FE"/>
    <w:rsid w:val="00B24CA8"/>
    <w:rsid w:val="00B44CA4"/>
    <w:rsid w:val="00B63CF9"/>
    <w:rsid w:val="00B73429"/>
    <w:rsid w:val="00B82AE7"/>
    <w:rsid w:val="00B94B1B"/>
    <w:rsid w:val="00B94D35"/>
    <w:rsid w:val="00BA532F"/>
    <w:rsid w:val="00BB17A2"/>
    <w:rsid w:val="00BB7208"/>
    <w:rsid w:val="00BD7A8E"/>
    <w:rsid w:val="00BE13B7"/>
    <w:rsid w:val="00C9073E"/>
    <w:rsid w:val="00C97F68"/>
    <w:rsid w:val="00CC1C5C"/>
    <w:rsid w:val="00CC2B5B"/>
    <w:rsid w:val="00CE41C5"/>
    <w:rsid w:val="00D256E8"/>
    <w:rsid w:val="00D32572"/>
    <w:rsid w:val="00D4767C"/>
    <w:rsid w:val="00D51BA9"/>
    <w:rsid w:val="00D55685"/>
    <w:rsid w:val="00D6200E"/>
    <w:rsid w:val="00D62CA0"/>
    <w:rsid w:val="00D718F3"/>
    <w:rsid w:val="00D72A14"/>
    <w:rsid w:val="00D93819"/>
    <w:rsid w:val="00DB55B5"/>
    <w:rsid w:val="00DC0F40"/>
    <w:rsid w:val="00DE03DD"/>
    <w:rsid w:val="00DF2B00"/>
    <w:rsid w:val="00E134B9"/>
    <w:rsid w:val="00E22617"/>
    <w:rsid w:val="00E33424"/>
    <w:rsid w:val="00E42E66"/>
    <w:rsid w:val="00E82FD0"/>
    <w:rsid w:val="00EB1D20"/>
    <w:rsid w:val="00EB305F"/>
    <w:rsid w:val="00EC39C5"/>
    <w:rsid w:val="00F10682"/>
    <w:rsid w:val="00F329E3"/>
    <w:rsid w:val="00F353AF"/>
    <w:rsid w:val="00F36C6D"/>
    <w:rsid w:val="00F54508"/>
    <w:rsid w:val="00F6299C"/>
    <w:rsid w:val="00F800F0"/>
    <w:rsid w:val="00F85296"/>
    <w:rsid w:val="00FA03A5"/>
    <w:rsid w:val="00FA6402"/>
    <w:rsid w:val="00FD19C3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5C670-73E0-4398-AB52-491C9746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49"/>
    <w:pPr>
      <w:ind w:left="720"/>
      <w:contextualSpacing/>
    </w:pPr>
  </w:style>
  <w:style w:type="paragraph" w:styleId="NoSpacing">
    <w:name w:val="No Spacing"/>
    <w:uiPriority w:val="1"/>
    <w:qFormat/>
    <w:rsid w:val="00A767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2366</Words>
  <Characters>13487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Tajništvo</cp:lastModifiedBy>
  <cp:revision>2</cp:revision>
  <cp:lastPrinted>2018-12-13T10:08:00Z</cp:lastPrinted>
  <dcterms:created xsi:type="dcterms:W3CDTF">2020-11-02T10:39:00Z</dcterms:created>
  <dcterms:modified xsi:type="dcterms:W3CDTF">2020-11-02T10:39:00Z</dcterms:modified>
</cp:coreProperties>
</file>