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5FE20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</w:p>
    <w:p w14:paraId="6843059D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>Naziv obveznika:              OSNOVNA ŠKOLA VLADIMIR BOSNAR STUBIČKE TOPLICE</w:t>
      </w:r>
    </w:p>
    <w:p w14:paraId="6E3B38C4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 xml:space="preserve">Adresa obveznika:            </w:t>
      </w:r>
      <w:proofErr w:type="spellStart"/>
      <w:r w:rsidRPr="00063F19">
        <w:rPr>
          <w:rFonts w:ascii="Tahoma" w:hAnsi="Tahoma" w:cs="Tahoma"/>
          <w:sz w:val="20"/>
          <w:szCs w:val="20"/>
        </w:rPr>
        <w:t>Strmečka</w:t>
      </w:r>
      <w:proofErr w:type="spellEnd"/>
      <w:r w:rsidRPr="00063F19">
        <w:rPr>
          <w:rFonts w:ascii="Tahoma" w:hAnsi="Tahoma" w:cs="Tahoma"/>
          <w:sz w:val="20"/>
          <w:szCs w:val="20"/>
        </w:rPr>
        <w:t xml:space="preserve"> cesta 5a, 49244 Stubičke Toplice</w:t>
      </w:r>
    </w:p>
    <w:p w14:paraId="70FDA425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>Županija:                         Krapinsko-zagorska</w:t>
      </w:r>
    </w:p>
    <w:p w14:paraId="4D8F23D7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>OIB:                                07409431299</w:t>
      </w:r>
    </w:p>
    <w:p w14:paraId="075EC773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>Oznaka razine:                 31</w:t>
      </w:r>
    </w:p>
    <w:p w14:paraId="5A16402C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>Šifra djelatnosti:               8520 – osnovno obrazovanje</w:t>
      </w:r>
    </w:p>
    <w:p w14:paraId="22A8B712" w14:textId="77777777" w:rsidR="008E5C85" w:rsidRPr="00063F19" w:rsidRDefault="008E5C85" w:rsidP="008E5C85">
      <w:pPr>
        <w:pStyle w:val="Bezproreda"/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>Broj RKP-a:                      44557</w:t>
      </w:r>
    </w:p>
    <w:p w14:paraId="3D83F446" w14:textId="77777777" w:rsidR="008E5C85" w:rsidRPr="00063F19" w:rsidRDefault="008E5C85" w:rsidP="008E5C85">
      <w:pPr>
        <w:rPr>
          <w:rFonts w:ascii="Tahoma" w:hAnsi="Tahoma" w:cs="Tahoma"/>
          <w:b/>
          <w:sz w:val="20"/>
          <w:szCs w:val="20"/>
        </w:rPr>
      </w:pPr>
    </w:p>
    <w:p w14:paraId="0A3EE6E4" w14:textId="77777777" w:rsidR="008E5C85" w:rsidRPr="00063F19" w:rsidRDefault="008E5C85" w:rsidP="008E5C85">
      <w:pPr>
        <w:rPr>
          <w:rFonts w:ascii="Tahoma" w:hAnsi="Tahoma" w:cs="Tahoma"/>
          <w:b/>
          <w:sz w:val="20"/>
          <w:szCs w:val="20"/>
        </w:rPr>
      </w:pPr>
    </w:p>
    <w:p w14:paraId="2A2C7AEB" w14:textId="77777777" w:rsidR="008E5C85" w:rsidRPr="00063F19" w:rsidRDefault="008E5C85" w:rsidP="008E5C85">
      <w:pPr>
        <w:rPr>
          <w:rFonts w:ascii="Tahoma" w:hAnsi="Tahoma" w:cs="Tahoma"/>
          <w:b/>
          <w:sz w:val="20"/>
          <w:szCs w:val="20"/>
        </w:rPr>
      </w:pPr>
    </w:p>
    <w:p w14:paraId="077444CB" w14:textId="46A68CC5" w:rsidR="008E5C85" w:rsidRPr="00063F19" w:rsidRDefault="008E5C85" w:rsidP="008E5C85">
      <w:pPr>
        <w:rPr>
          <w:rFonts w:ascii="Tahoma" w:hAnsi="Tahoma" w:cs="Tahoma"/>
          <w:b/>
          <w:sz w:val="20"/>
          <w:szCs w:val="20"/>
          <w:u w:val="single"/>
        </w:rPr>
      </w:pPr>
      <w:r w:rsidRPr="00063F19">
        <w:rPr>
          <w:rFonts w:ascii="Tahoma" w:hAnsi="Tahoma" w:cs="Tahoma"/>
          <w:b/>
          <w:sz w:val="20"/>
          <w:szCs w:val="20"/>
          <w:u w:val="single"/>
        </w:rPr>
        <w:t>IZVJEŠTAJ O IZVRŠENJU FINANCIJSKOG PLANA ZA RAZDOBLJE 01.01. – 30.06.202</w:t>
      </w:r>
      <w:r w:rsidR="00984478" w:rsidRPr="00063F19">
        <w:rPr>
          <w:rFonts w:ascii="Tahoma" w:hAnsi="Tahoma" w:cs="Tahoma"/>
          <w:b/>
          <w:sz w:val="20"/>
          <w:szCs w:val="20"/>
          <w:u w:val="single"/>
        </w:rPr>
        <w:t>4</w:t>
      </w:r>
      <w:r w:rsidRPr="00063F19">
        <w:rPr>
          <w:rFonts w:ascii="Tahoma" w:hAnsi="Tahoma" w:cs="Tahoma"/>
          <w:b/>
          <w:sz w:val="20"/>
          <w:szCs w:val="20"/>
          <w:u w:val="single"/>
        </w:rPr>
        <w:t>.</w:t>
      </w:r>
    </w:p>
    <w:p w14:paraId="127FD4CC" w14:textId="09B03A37" w:rsidR="008E5C85" w:rsidRPr="00063F19" w:rsidRDefault="008E5C85" w:rsidP="008E5C85">
      <w:pPr>
        <w:jc w:val="both"/>
        <w:rPr>
          <w:sz w:val="20"/>
          <w:szCs w:val="20"/>
        </w:rPr>
      </w:pPr>
      <w:r w:rsidRPr="00063F19">
        <w:rPr>
          <w:sz w:val="20"/>
          <w:szCs w:val="20"/>
        </w:rPr>
        <w:t xml:space="preserve">Na temelju Zakona o proračunu čl. 86 (NN </w:t>
      </w:r>
      <w:proofErr w:type="spellStart"/>
      <w:r w:rsidRPr="00063F19">
        <w:rPr>
          <w:sz w:val="20"/>
          <w:szCs w:val="20"/>
        </w:rPr>
        <w:t>br</w:t>
      </w:r>
      <w:proofErr w:type="spellEnd"/>
      <w:r w:rsidRPr="00063F19">
        <w:rPr>
          <w:sz w:val="20"/>
          <w:szCs w:val="20"/>
        </w:rPr>
        <w:t xml:space="preserve"> 144/21) i Pravilnika o polugodišnjem i godišnjem izvršenju proračuna (NN 24/13, 102/17, 1/20 i 147/20) OŠ Vladimir </w:t>
      </w:r>
      <w:proofErr w:type="spellStart"/>
      <w:r w:rsidRPr="00063F19">
        <w:rPr>
          <w:sz w:val="20"/>
          <w:szCs w:val="20"/>
        </w:rPr>
        <w:t>Bosnar</w:t>
      </w:r>
      <w:proofErr w:type="spellEnd"/>
      <w:r w:rsidRPr="00063F19">
        <w:rPr>
          <w:sz w:val="20"/>
          <w:szCs w:val="20"/>
        </w:rPr>
        <w:t xml:space="preserve"> Stubičke Toplice podnosi Školskom odboru na usvajanje Prijedlog polugodišnjeg izvještaja o izvršenju financijskog plana za razdoblje 01.01. do 30.06.202</w:t>
      </w:r>
      <w:r w:rsidR="008F1CF7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>. godine.</w:t>
      </w:r>
    </w:p>
    <w:p w14:paraId="4D1360AA" w14:textId="77777777" w:rsidR="008E5C85" w:rsidRPr="00063F19" w:rsidRDefault="008E5C85" w:rsidP="008E5C85">
      <w:pPr>
        <w:jc w:val="both"/>
        <w:rPr>
          <w:sz w:val="20"/>
          <w:szCs w:val="20"/>
        </w:rPr>
      </w:pPr>
    </w:p>
    <w:p w14:paraId="7B702954" w14:textId="77777777" w:rsidR="008E5C85" w:rsidRPr="00063F19" w:rsidRDefault="008E5C85" w:rsidP="008E5C85">
      <w:pPr>
        <w:jc w:val="both"/>
        <w:rPr>
          <w:sz w:val="20"/>
          <w:szCs w:val="20"/>
          <w:u w:val="single"/>
        </w:rPr>
      </w:pPr>
      <w:r w:rsidRPr="00063F19">
        <w:rPr>
          <w:sz w:val="20"/>
          <w:szCs w:val="20"/>
          <w:u w:val="single"/>
        </w:rPr>
        <w:t>1. OPĆI DIO</w:t>
      </w:r>
    </w:p>
    <w:p w14:paraId="18EE77F9" w14:textId="77777777" w:rsidR="008E5C85" w:rsidRPr="00063F19" w:rsidRDefault="008E5C85" w:rsidP="008E5C85">
      <w:pPr>
        <w:jc w:val="both"/>
        <w:rPr>
          <w:sz w:val="20"/>
          <w:szCs w:val="20"/>
        </w:rPr>
      </w:pPr>
      <w:r w:rsidRPr="00063F19">
        <w:rPr>
          <w:sz w:val="20"/>
          <w:szCs w:val="20"/>
        </w:rPr>
        <w:t>- račun prihoda i rashoda</w:t>
      </w:r>
    </w:p>
    <w:p w14:paraId="0F7D5A0F" w14:textId="77777777" w:rsidR="008E5C85" w:rsidRPr="00063F19" w:rsidRDefault="008E5C85" w:rsidP="008E5C85">
      <w:pPr>
        <w:jc w:val="both"/>
        <w:rPr>
          <w:sz w:val="20"/>
          <w:szCs w:val="20"/>
        </w:rPr>
      </w:pPr>
      <w:r w:rsidRPr="00063F19">
        <w:rPr>
          <w:sz w:val="20"/>
          <w:szCs w:val="20"/>
        </w:rPr>
        <w:t>- prihodi i rashodi po ekonomskoj klasifikaciji</w:t>
      </w:r>
    </w:p>
    <w:p w14:paraId="56F4B9AE" w14:textId="77777777" w:rsidR="008E5C85" w:rsidRPr="00063F19" w:rsidRDefault="008E5C85" w:rsidP="008E5C85">
      <w:pPr>
        <w:jc w:val="both"/>
        <w:rPr>
          <w:sz w:val="20"/>
          <w:szCs w:val="20"/>
        </w:rPr>
      </w:pPr>
      <w:r w:rsidRPr="00063F19">
        <w:rPr>
          <w:sz w:val="20"/>
          <w:szCs w:val="20"/>
        </w:rPr>
        <w:t>- prihodi i rashodi po izvorima</w:t>
      </w:r>
    </w:p>
    <w:p w14:paraId="058425F3" w14:textId="77777777" w:rsidR="008E5C85" w:rsidRPr="00063F19" w:rsidRDefault="008E5C85" w:rsidP="008E5C85">
      <w:pPr>
        <w:jc w:val="both"/>
        <w:rPr>
          <w:sz w:val="20"/>
          <w:szCs w:val="20"/>
          <w:u w:val="single"/>
        </w:rPr>
      </w:pPr>
      <w:r w:rsidRPr="00063F19">
        <w:rPr>
          <w:sz w:val="20"/>
          <w:szCs w:val="20"/>
          <w:u w:val="single"/>
        </w:rPr>
        <w:t>2. POSEBNI DIO</w:t>
      </w:r>
    </w:p>
    <w:p w14:paraId="39B097AC" w14:textId="77777777" w:rsidR="008E5C85" w:rsidRPr="00063F19" w:rsidRDefault="008E5C85" w:rsidP="008E5C85">
      <w:pPr>
        <w:jc w:val="both"/>
        <w:rPr>
          <w:sz w:val="20"/>
          <w:szCs w:val="20"/>
        </w:rPr>
      </w:pPr>
      <w:r w:rsidRPr="00063F19">
        <w:rPr>
          <w:sz w:val="20"/>
          <w:szCs w:val="20"/>
        </w:rPr>
        <w:t>- rashodi po ekonomskoj, programskoj i funkcijskoj klasifikaciji po izvorima</w:t>
      </w:r>
    </w:p>
    <w:p w14:paraId="04935867" w14:textId="77777777" w:rsidR="008E5C85" w:rsidRPr="00063F19" w:rsidRDefault="008E5C85" w:rsidP="008E5C85">
      <w:pPr>
        <w:jc w:val="both"/>
        <w:rPr>
          <w:sz w:val="20"/>
          <w:szCs w:val="20"/>
        </w:rPr>
      </w:pPr>
      <w:r w:rsidRPr="00063F19">
        <w:rPr>
          <w:sz w:val="20"/>
          <w:szCs w:val="20"/>
        </w:rPr>
        <w:t>Ad 1).</w:t>
      </w:r>
    </w:p>
    <w:p w14:paraId="23B31580" w14:textId="77777777" w:rsidR="008E5C85" w:rsidRPr="00063F19" w:rsidRDefault="008E5C85" w:rsidP="008E5C85">
      <w:pPr>
        <w:jc w:val="both"/>
        <w:rPr>
          <w:sz w:val="20"/>
          <w:szCs w:val="20"/>
          <w:u w:val="single"/>
        </w:rPr>
      </w:pPr>
      <w:r w:rsidRPr="00063F19">
        <w:rPr>
          <w:sz w:val="20"/>
          <w:szCs w:val="20"/>
          <w:u w:val="single"/>
        </w:rPr>
        <w:t>- račun prihoda i rashoda</w:t>
      </w:r>
    </w:p>
    <w:p w14:paraId="284C9E2D" w14:textId="4973D8B7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U računu prihoda i rashoda iskazani su podatci o planiranim prihodima i rashodima za 202</w:t>
      </w:r>
      <w:r w:rsidR="00B35CF2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>. godinu, izvršenje na datum 30.06.202</w:t>
      </w:r>
      <w:r w:rsidR="00E014CE" w:rsidRPr="00063F19">
        <w:rPr>
          <w:sz w:val="20"/>
          <w:szCs w:val="20"/>
        </w:rPr>
        <w:t>3</w:t>
      </w:r>
      <w:r w:rsidRPr="00063F19">
        <w:rPr>
          <w:sz w:val="20"/>
          <w:szCs w:val="20"/>
        </w:rPr>
        <w:t>. godine te izvršenje na datum 30.06.202</w:t>
      </w:r>
      <w:r w:rsidR="00E014CE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>. godine.</w:t>
      </w:r>
    </w:p>
    <w:p w14:paraId="1E5CF38D" w14:textId="612BC578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 xml:space="preserve">Ukupni prihodi za izvještajno razdoblje iznose </w:t>
      </w:r>
      <w:r w:rsidR="00E014CE" w:rsidRPr="00063F19">
        <w:rPr>
          <w:sz w:val="20"/>
          <w:szCs w:val="20"/>
        </w:rPr>
        <w:t>501.221,03</w:t>
      </w:r>
      <w:r w:rsidRPr="00063F19">
        <w:rPr>
          <w:sz w:val="20"/>
          <w:szCs w:val="20"/>
        </w:rPr>
        <w:t xml:space="preserve"> €, a ukupni rashodi za izvještajno razdoblje iznose </w:t>
      </w:r>
      <w:r w:rsidR="00E014CE" w:rsidRPr="00063F19">
        <w:rPr>
          <w:sz w:val="20"/>
          <w:szCs w:val="20"/>
        </w:rPr>
        <w:t>511.716,33</w:t>
      </w:r>
      <w:r w:rsidRPr="00063F19">
        <w:rPr>
          <w:sz w:val="20"/>
          <w:szCs w:val="20"/>
        </w:rPr>
        <w:t xml:space="preserve"> € čime je proizašao </w:t>
      </w:r>
      <w:r w:rsidR="00E014CE" w:rsidRPr="00063F19">
        <w:rPr>
          <w:sz w:val="20"/>
          <w:szCs w:val="20"/>
        </w:rPr>
        <w:t>manjak</w:t>
      </w:r>
      <w:r w:rsidRPr="00063F19">
        <w:rPr>
          <w:sz w:val="20"/>
          <w:szCs w:val="20"/>
        </w:rPr>
        <w:t xml:space="preserve"> u iznosu od </w:t>
      </w:r>
      <w:r w:rsidR="00E014CE" w:rsidRPr="00063F19">
        <w:rPr>
          <w:sz w:val="20"/>
          <w:szCs w:val="20"/>
        </w:rPr>
        <w:t>10.495,30</w:t>
      </w:r>
      <w:r w:rsidRPr="00063F19">
        <w:rPr>
          <w:sz w:val="20"/>
          <w:szCs w:val="20"/>
        </w:rPr>
        <w:t xml:space="preserve"> €.</w:t>
      </w:r>
    </w:p>
    <w:p w14:paraId="6EF81B79" w14:textId="5E4BC163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Indeks izvršenja prihoda u odnosu na isto izvještajno razdoblje u 202</w:t>
      </w:r>
      <w:r w:rsidR="00E014CE" w:rsidRPr="00063F19">
        <w:rPr>
          <w:sz w:val="20"/>
          <w:szCs w:val="20"/>
        </w:rPr>
        <w:t>3</w:t>
      </w:r>
      <w:r w:rsidRPr="00063F19">
        <w:rPr>
          <w:sz w:val="20"/>
          <w:szCs w:val="20"/>
        </w:rPr>
        <w:t>. godini iznosi 1</w:t>
      </w:r>
      <w:r w:rsidR="00E014CE" w:rsidRPr="00063F19">
        <w:rPr>
          <w:sz w:val="20"/>
          <w:szCs w:val="20"/>
        </w:rPr>
        <w:t>24,85</w:t>
      </w:r>
      <w:r w:rsidRPr="00063F19">
        <w:rPr>
          <w:sz w:val="20"/>
          <w:szCs w:val="20"/>
        </w:rPr>
        <w:t>% a indeks rashoda za isto izvještajno razdoblje u 202</w:t>
      </w:r>
      <w:r w:rsidR="00E014CE" w:rsidRPr="00063F19">
        <w:rPr>
          <w:sz w:val="20"/>
          <w:szCs w:val="20"/>
        </w:rPr>
        <w:t>3</w:t>
      </w:r>
      <w:r w:rsidRPr="00063F19">
        <w:rPr>
          <w:sz w:val="20"/>
          <w:szCs w:val="20"/>
        </w:rPr>
        <w:t>. godine iznosi 1</w:t>
      </w:r>
      <w:r w:rsidR="00E014CE" w:rsidRPr="00063F19">
        <w:rPr>
          <w:sz w:val="20"/>
          <w:szCs w:val="20"/>
        </w:rPr>
        <w:t>28,73</w:t>
      </w:r>
      <w:r w:rsidRPr="00063F19">
        <w:rPr>
          <w:sz w:val="20"/>
          <w:szCs w:val="20"/>
        </w:rPr>
        <w:t>%.</w:t>
      </w:r>
    </w:p>
    <w:p w14:paraId="27EC23CE" w14:textId="77777777" w:rsidR="00063F19" w:rsidRDefault="00063F19" w:rsidP="008E5C85">
      <w:pPr>
        <w:jc w:val="both"/>
        <w:rPr>
          <w:sz w:val="20"/>
          <w:szCs w:val="20"/>
          <w:u w:val="single"/>
        </w:rPr>
      </w:pPr>
    </w:p>
    <w:p w14:paraId="05508D5D" w14:textId="7808AEAF" w:rsidR="008E5C85" w:rsidRPr="00063F19" w:rsidRDefault="00063F19" w:rsidP="008E5C8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 2).</w:t>
      </w:r>
      <w:r w:rsidR="008E5C85" w:rsidRPr="00063F19">
        <w:rPr>
          <w:sz w:val="20"/>
          <w:szCs w:val="20"/>
          <w:u w:val="single"/>
        </w:rPr>
        <w:t xml:space="preserve"> prihodi i rashodi po ekonomskoj klasifikaciji i po izvorima</w:t>
      </w:r>
    </w:p>
    <w:p w14:paraId="7E4BD49E" w14:textId="5EFED06C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 xml:space="preserve">U tabelarnom prikazu iskazani su podatci prihoda </w:t>
      </w:r>
      <w:r w:rsidR="00147867" w:rsidRPr="00063F19">
        <w:rPr>
          <w:sz w:val="20"/>
          <w:szCs w:val="20"/>
        </w:rPr>
        <w:t xml:space="preserve">i rashoda </w:t>
      </w:r>
      <w:r w:rsidRPr="00063F19">
        <w:rPr>
          <w:sz w:val="20"/>
          <w:szCs w:val="20"/>
        </w:rPr>
        <w:t>po ekonomskoj klasifikaciji po izvorima financiranja:</w:t>
      </w:r>
    </w:p>
    <w:p w14:paraId="0F523618" w14:textId="73E18A27" w:rsidR="00E014CE" w:rsidRPr="00063F19" w:rsidRDefault="00E014CE" w:rsidP="008E5C85">
      <w:pPr>
        <w:pStyle w:val="Bezproreda"/>
        <w:rPr>
          <w:sz w:val="20"/>
          <w:szCs w:val="20"/>
        </w:rPr>
      </w:pPr>
    </w:p>
    <w:p w14:paraId="62052B8E" w14:textId="6A7D6F4F" w:rsidR="00E014CE" w:rsidRPr="00063F19" w:rsidRDefault="0024437B" w:rsidP="008E5C85">
      <w:pPr>
        <w:pStyle w:val="Bezproreda"/>
        <w:rPr>
          <w:sz w:val="20"/>
          <w:szCs w:val="20"/>
        </w:rPr>
      </w:pPr>
      <w:bookmarkStart w:id="0" w:name="_Hlk171673024"/>
      <w:r w:rsidRPr="00063F19">
        <w:rPr>
          <w:sz w:val="20"/>
          <w:szCs w:val="20"/>
        </w:rPr>
        <w:t>Prihodi: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832"/>
        <w:gridCol w:w="3032"/>
        <w:gridCol w:w="1474"/>
        <w:gridCol w:w="1474"/>
        <w:gridCol w:w="1386"/>
      </w:tblGrid>
      <w:tr w:rsidR="00147867" w:rsidRPr="00063F19" w14:paraId="480A30F8" w14:textId="77777777" w:rsidTr="00147867">
        <w:tc>
          <w:tcPr>
            <w:tcW w:w="864" w:type="dxa"/>
          </w:tcPr>
          <w:p w14:paraId="25184A20" w14:textId="68C17702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Red.br.</w:t>
            </w:r>
          </w:p>
        </w:tc>
        <w:tc>
          <w:tcPr>
            <w:tcW w:w="832" w:type="dxa"/>
          </w:tcPr>
          <w:p w14:paraId="3273B157" w14:textId="5F045E8B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63F19">
              <w:rPr>
                <w:sz w:val="20"/>
                <w:szCs w:val="20"/>
              </w:rPr>
              <w:t>Ek.kl</w:t>
            </w:r>
            <w:proofErr w:type="spellEnd"/>
            <w:r w:rsidRPr="00063F19">
              <w:rPr>
                <w:sz w:val="20"/>
                <w:szCs w:val="20"/>
              </w:rPr>
              <w:t>.</w:t>
            </w:r>
          </w:p>
        </w:tc>
        <w:tc>
          <w:tcPr>
            <w:tcW w:w="3032" w:type="dxa"/>
          </w:tcPr>
          <w:p w14:paraId="2FE0806C" w14:textId="3C5F635D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Izvor</w:t>
            </w:r>
          </w:p>
        </w:tc>
        <w:tc>
          <w:tcPr>
            <w:tcW w:w="1474" w:type="dxa"/>
          </w:tcPr>
          <w:p w14:paraId="52AB7E0F" w14:textId="59B0B61B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Izvršenje 30.06.2023.</w:t>
            </w:r>
          </w:p>
        </w:tc>
        <w:tc>
          <w:tcPr>
            <w:tcW w:w="1474" w:type="dxa"/>
          </w:tcPr>
          <w:p w14:paraId="180FE296" w14:textId="3F02DE47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Izvršenje 30.06.2024.</w:t>
            </w:r>
          </w:p>
        </w:tc>
        <w:tc>
          <w:tcPr>
            <w:tcW w:w="1386" w:type="dxa"/>
          </w:tcPr>
          <w:p w14:paraId="347465DE" w14:textId="5FD47035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Index</w:t>
            </w:r>
          </w:p>
        </w:tc>
      </w:tr>
      <w:tr w:rsidR="00147867" w:rsidRPr="00063F19" w14:paraId="02DC6A76" w14:textId="77777777" w:rsidTr="00147867">
        <w:tc>
          <w:tcPr>
            <w:tcW w:w="864" w:type="dxa"/>
          </w:tcPr>
          <w:p w14:paraId="4A056459" w14:textId="37AD26CE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1.</w:t>
            </w:r>
          </w:p>
        </w:tc>
        <w:tc>
          <w:tcPr>
            <w:tcW w:w="832" w:type="dxa"/>
          </w:tcPr>
          <w:p w14:paraId="5F3088CD" w14:textId="3FE485CA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636</w:t>
            </w:r>
          </w:p>
        </w:tc>
        <w:tc>
          <w:tcPr>
            <w:tcW w:w="3032" w:type="dxa"/>
          </w:tcPr>
          <w:p w14:paraId="4BE78465" w14:textId="1B67262F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MZO</w:t>
            </w:r>
          </w:p>
        </w:tc>
        <w:tc>
          <w:tcPr>
            <w:tcW w:w="1474" w:type="dxa"/>
          </w:tcPr>
          <w:p w14:paraId="0BCEFD46" w14:textId="3795CD21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338.491,30</w:t>
            </w:r>
          </w:p>
        </w:tc>
        <w:tc>
          <w:tcPr>
            <w:tcW w:w="1474" w:type="dxa"/>
          </w:tcPr>
          <w:p w14:paraId="1ED70D18" w14:textId="439730F5" w:rsidR="00147867" w:rsidRPr="00063F19" w:rsidRDefault="00147867" w:rsidP="0024437B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416.386,03</w:t>
            </w:r>
          </w:p>
        </w:tc>
        <w:tc>
          <w:tcPr>
            <w:tcW w:w="1386" w:type="dxa"/>
          </w:tcPr>
          <w:p w14:paraId="3B1E2112" w14:textId="7D8F3DA0" w:rsidR="00147867" w:rsidRPr="00063F19" w:rsidRDefault="00147867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123%</w:t>
            </w:r>
          </w:p>
        </w:tc>
      </w:tr>
      <w:tr w:rsidR="00147867" w:rsidRPr="00063F19" w14:paraId="2DC9F53A" w14:textId="77777777" w:rsidTr="00147867">
        <w:tc>
          <w:tcPr>
            <w:tcW w:w="864" w:type="dxa"/>
          </w:tcPr>
          <w:p w14:paraId="5CECF101" w14:textId="23C73570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2.</w:t>
            </w:r>
          </w:p>
        </w:tc>
        <w:tc>
          <w:tcPr>
            <w:tcW w:w="832" w:type="dxa"/>
          </w:tcPr>
          <w:p w14:paraId="7F29520B" w14:textId="0713BC58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671</w:t>
            </w:r>
          </w:p>
        </w:tc>
        <w:tc>
          <w:tcPr>
            <w:tcW w:w="3032" w:type="dxa"/>
          </w:tcPr>
          <w:p w14:paraId="08E69FCA" w14:textId="63FD155C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KZŽ</w:t>
            </w:r>
          </w:p>
        </w:tc>
        <w:tc>
          <w:tcPr>
            <w:tcW w:w="1474" w:type="dxa"/>
          </w:tcPr>
          <w:p w14:paraId="128CCC7F" w14:textId="66AC3DD3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24.924,35</w:t>
            </w:r>
          </w:p>
        </w:tc>
        <w:tc>
          <w:tcPr>
            <w:tcW w:w="1474" w:type="dxa"/>
          </w:tcPr>
          <w:p w14:paraId="3E8DDBE2" w14:textId="3E131F8E" w:rsidR="00147867" w:rsidRPr="00063F19" w:rsidRDefault="00147867" w:rsidP="0024437B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32.299,51</w:t>
            </w:r>
          </w:p>
        </w:tc>
        <w:tc>
          <w:tcPr>
            <w:tcW w:w="1386" w:type="dxa"/>
          </w:tcPr>
          <w:p w14:paraId="63394C55" w14:textId="394D2DD4" w:rsidR="00147867" w:rsidRPr="00063F19" w:rsidRDefault="00147867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130%</w:t>
            </w:r>
          </w:p>
        </w:tc>
      </w:tr>
      <w:tr w:rsidR="00147867" w:rsidRPr="00063F19" w14:paraId="29BFF2BB" w14:textId="77777777" w:rsidTr="00147867">
        <w:tc>
          <w:tcPr>
            <w:tcW w:w="864" w:type="dxa"/>
          </w:tcPr>
          <w:p w14:paraId="37D174E8" w14:textId="0BC5E648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3.</w:t>
            </w:r>
          </w:p>
        </w:tc>
        <w:tc>
          <w:tcPr>
            <w:tcW w:w="832" w:type="dxa"/>
          </w:tcPr>
          <w:p w14:paraId="2439B883" w14:textId="00E4C8D3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661</w:t>
            </w:r>
          </w:p>
        </w:tc>
        <w:tc>
          <w:tcPr>
            <w:tcW w:w="3032" w:type="dxa"/>
          </w:tcPr>
          <w:p w14:paraId="797EC304" w14:textId="6F3D7837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Vlastiti prihodi</w:t>
            </w:r>
          </w:p>
        </w:tc>
        <w:tc>
          <w:tcPr>
            <w:tcW w:w="1474" w:type="dxa"/>
          </w:tcPr>
          <w:p w14:paraId="0F0C6F63" w14:textId="6EB052C8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556,72</w:t>
            </w:r>
          </w:p>
        </w:tc>
        <w:tc>
          <w:tcPr>
            <w:tcW w:w="1474" w:type="dxa"/>
          </w:tcPr>
          <w:p w14:paraId="6B19D10D" w14:textId="32E1D004" w:rsidR="00147867" w:rsidRPr="00063F19" w:rsidRDefault="00147867" w:rsidP="0024437B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348,00</w:t>
            </w:r>
          </w:p>
        </w:tc>
        <w:tc>
          <w:tcPr>
            <w:tcW w:w="1386" w:type="dxa"/>
          </w:tcPr>
          <w:p w14:paraId="5875C061" w14:textId="0FCEB937" w:rsidR="00147867" w:rsidRPr="00063F19" w:rsidRDefault="00147867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63%</w:t>
            </w:r>
          </w:p>
        </w:tc>
      </w:tr>
      <w:tr w:rsidR="00147867" w:rsidRPr="00063F19" w14:paraId="6AD5CACA" w14:textId="77777777" w:rsidTr="00147867">
        <w:tc>
          <w:tcPr>
            <w:tcW w:w="864" w:type="dxa"/>
          </w:tcPr>
          <w:p w14:paraId="43CFB1A5" w14:textId="4E22B234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4.</w:t>
            </w:r>
          </w:p>
        </w:tc>
        <w:tc>
          <w:tcPr>
            <w:tcW w:w="832" w:type="dxa"/>
          </w:tcPr>
          <w:p w14:paraId="1D867DF2" w14:textId="5E7C5365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652</w:t>
            </w:r>
          </w:p>
        </w:tc>
        <w:tc>
          <w:tcPr>
            <w:tcW w:w="3032" w:type="dxa"/>
          </w:tcPr>
          <w:p w14:paraId="11DEEC3F" w14:textId="55684E08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Posebne namjene</w:t>
            </w:r>
          </w:p>
        </w:tc>
        <w:tc>
          <w:tcPr>
            <w:tcW w:w="1474" w:type="dxa"/>
          </w:tcPr>
          <w:p w14:paraId="3019F68B" w14:textId="11D1D230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14.420,87</w:t>
            </w:r>
          </w:p>
        </w:tc>
        <w:tc>
          <w:tcPr>
            <w:tcW w:w="1474" w:type="dxa"/>
          </w:tcPr>
          <w:p w14:paraId="6F13FB2D" w14:textId="591B89B0" w:rsidR="00147867" w:rsidRPr="00063F19" w:rsidRDefault="00147867" w:rsidP="0024437B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11.490,52</w:t>
            </w:r>
          </w:p>
        </w:tc>
        <w:tc>
          <w:tcPr>
            <w:tcW w:w="1386" w:type="dxa"/>
          </w:tcPr>
          <w:p w14:paraId="6C97CE87" w14:textId="08A42E2D" w:rsidR="00147867" w:rsidRPr="00063F19" w:rsidRDefault="00147867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80%</w:t>
            </w:r>
          </w:p>
        </w:tc>
      </w:tr>
      <w:tr w:rsidR="00147867" w:rsidRPr="00063F19" w14:paraId="131FF06D" w14:textId="77777777" w:rsidTr="00147867">
        <w:tc>
          <w:tcPr>
            <w:tcW w:w="864" w:type="dxa"/>
          </w:tcPr>
          <w:p w14:paraId="26D19D2C" w14:textId="75E28F0C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5.</w:t>
            </w:r>
          </w:p>
        </w:tc>
        <w:tc>
          <w:tcPr>
            <w:tcW w:w="832" w:type="dxa"/>
          </w:tcPr>
          <w:p w14:paraId="00983E27" w14:textId="20819604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636</w:t>
            </w:r>
          </w:p>
        </w:tc>
        <w:tc>
          <w:tcPr>
            <w:tcW w:w="3032" w:type="dxa"/>
          </w:tcPr>
          <w:p w14:paraId="52876924" w14:textId="4B9A7C1D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JLS</w:t>
            </w:r>
          </w:p>
        </w:tc>
        <w:tc>
          <w:tcPr>
            <w:tcW w:w="1474" w:type="dxa"/>
          </w:tcPr>
          <w:p w14:paraId="2FD960D9" w14:textId="2B7241C0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22.989,27</w:t>
            </w:r>
          </w:p>
        </w:tc>
        <w:tc>
          <w:tcPr>
            <w:tcW w:w="1474" w:type="dxa"/>
          </w:tcPr>
          <w:p w14:paraId="41652558" w14:textId="744CCFF6" w:rsidR="00147867" w:rsidRPr="00063F19" w:rsidRDefault="00147867" w:rsidP="0024437B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29.973,64</w:t>
            </w:r>
          </w:p>
        </w:tc>
        <w:tc>
          <w:tcPr>
            <w:tcW w:w="1386" w:type="dxa"/>
          </w:tcPr>
          <w:p w14:paraId="605689DE" w14:textId="1D8C3ADC" w:rsidR="00147867" w:rsidRPr="00063F19" w:rsidRDefault="00147867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130%</w:t>
            </w:r>
          </w:p>
        </w:tc>
      </w:tr>
      <w:tr w:rsidR="00147867" w:rsidRPr="00063F19" w14:paraId="02E0B361" w14:textId="77777777" w:rsidTr="00147867">
        <w:tc>
          <w:tcPr>
            <w:tcW w:w="864" w:type="dxa"/>
          </w:tcPr>
          <w:p w14:paraId="19A1CD7B" w14:textId="3004B220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6.</w:t>
            </w:r>
          </w:p>
        </w:tc>
        <w:tc>
          <w:tcPr>
            <w:tcW w:w="832" w:type="dxa"/>
          </w:tcPr>
          <w:p w14:paraId="52372894" w14:textId="32E327A5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663</w:t>
            </w:r>
          </w:p>
        </w:tc>
        <w:tc>
          <w:tcPr>
            <w:tcW w:w="3032" w:type="dxa"/>
          </w:tcPr>
          <w:p w14:paraId="6F549D8E" w14:textId="6B951AEF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Donacije</w:t>
            </w:r>
          </w:p>
        </w:tc>
        <w:tc>
          <w:tcPr>
            <w:tcW w:w="1474" w:type="dxa"/>
          </w:tcPr>
          <w:p w14:paraId="1C2D416E" w14:textId="2CF04073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76,00</w:t>
            </w:r>
          </w:p>
        </w:tc>
        <w:tc>
          <w:tcPr>
            <w:tcW w:w="1474" w:type="dxa"/>
          </w:tcPr>
          <w:p w14:paraId="0F33E1B8" w14:textId="2A9DDE79" w:rsidR="00147867" w:rsidRPr="00063F19" w:rsidRDefault="00147867" w:rsidP="0024437B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36,00</w:t>
            </w:r>
          </w:p>
        </w:tc>
        <w:tc>
          <w:tcPr>
            <w:tcW w:w="1386" w:type="dxa"/>
          </w:tcPr>
          <w:p w14:paraId="546711A1" w14:textId="27BABA7A" w:rsidR="00147867" w:rsidRPr="00063F19" w:rsidRDefault="00147867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47%</w:t>
            </w:r>
          </w:p>
        </w:tc>
      </w:tr>
      <w:tr w:rsidR="00147867" w:rsidRPr="00063F19" w14:paraId="6F755638" w14:textId="77777777" w:rsidTr="00147867">
        <w:tc>
          <w:tcPr>
            <w:tcW w:w="864" w:type="dxa"/>
          </w:tcPr>
          <w:p w14:paraId="3C6203F4" w14:textId="2C0FA3F0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32" w:type="dxa"/>
          </w:tcPr>
          <w:p w14:paraId="4790010D" w14:textId="6C00CFAC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638</w:t>
            </w:r>
          </w:p>
        </w:tc>
        <w:tc>
          <w:tcPr>
            <w:tcW w:w="3032" w:type="dxa"/>
          </w:tcPr>
          <w:p w14:paraId="173E8946" w14:textId="291C8E68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HZZ</w:t>
            </w:r>
          </w:p>
        </w:tc>
        <w:tc>
          <w:tcPr>
            <w:tcW w:w="1474" w:type="dxa"/>
          </w:tcPr>
          <w:p w14:paraId="55250FE8" w14:textId="17E53D6B" w:rsidR="00147867" w:rsidRPr="00063F19" w:rsidRDefault="00147867" w:rsidP="008E5C85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09E00A15" w14:textId="69ED2AE9" w:rsidR="00147867" w:rsidRPr="00063F19" w:rsidRDefault="00147867" w:rsidP="0024437B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10.687,33</w:t>
            </w:r>
          </w:p>
        </w:tc>
        <w:tc>
          <w:tcPr>
            <w:tcW w:w="1386" w:type="dxa"/>
          </w:tcPr>
          <w:p w14:paraId="72EF7016" w14:textId="77777777" w:rsidR="00147867" w:rsidRPr="00063F19" w:rsidRDefault="00147867" w:rsidP="000633AC">
            <w:pPr>
              <w:pStyle w:val="Bezproreda"/>
              <w:jc w:val="right"/>
              <w:rPr>
                <w:sz w:val="20"/>
                <w:szCs w:val="20"/>
              </w:rPr>
            </w:pPr>
          </w:p>
        </w:tc>
      </w:tr>
      <w:bookmarkEnd w:id="0"/>
    </w:tbl>
    <w:p w14:paraId="64509A98" w14:textId="77777777" w:rsidR="00E014CE" w:rsidRPr="00063F19" w:rsidRDefault="00E014CE" w:rsidP="008E5C85">
      <w:pPr>
        <w:pStyle w:val="Bezproreda"/>
        <w:rPr>
          <w:sz w:val="20"/>
          <w:szCs w:val="20"/>
        </w:rPr>
      </w:pPr>
    </w:p>
    <w:p w14:paraId="009CABA8" w14:textId="736D71FD" w:rsidR="0024437B" w:rsidRPr="00063F19" w:rsidRDefault="0024437B" w:rsidP="0024437B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Rashodi: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2168"/>
        <w:gridCol w:w="1509"/>
        <w:gridCol w:w="1509"/>
        <w:gridCol w:w="1507"/>
      </w:tblGrid>
      <w:tr w:rsidR="000633AC" w:rsidRPr="00063F19" w14:paraId="5790E43E" w14:textId="77777777" w:rsidTr="000633AC">
        <w:tc>
          <w:tcPr>
            <w:tcW w:w="864" w:type="dxa"/>
          </w:tcPr>
          <w:p w14:paraId="1571FE03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Red.br.</w:t>
            </w:r>
          </w:p>
        </w:tc>
        <w:tc>
          <w:tcPr>
            <w:tcW w:w="2168" w:type="dxa"/>
          </w:tcPr>
          <w:p w14:paraId="512A727C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Izvor</w:t>
            </w:r>
          </w:p>
        </w:tc>
        <w:tc>
          <w:tcPr>
            <w:tcW w:w="1509" w:type="dxa"/>
          </w:tcPr>
          <w:p w14:paraId="6476E9A1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Izvršenje 30.06.2023.</w:t>
            </w:r>
          </w:p>
        </w:tc>
        <w:tc>
          <w:tcPr>
            <w:tcW w:w="1509" w:type="dxa"/>
          </w:tcPr>
          <w:p w14:paraId="40EDC145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Izvršenje 30.06.2024.</w:t>
            </w:r>
          </w:p>
        </w:tc>
        <w:tc>
          <w:tcPr>
            <w:tcW w:w="1507" w:type="dxa"/>
          </w:tcPr>
          <w:p w14:paraId="7C1C5099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Index</w:t>
            </w:r>
          </w:p>
        </w:tc>
      </w:tr>
      <w:tr w:rsidR="000633AC" w:rsidRPr="00063F19" w14:paraId="2CD5F13C" w14:textId="77777777" w:rsidTr="000633AC">
        <w:tc>
          <w:tcPr>
            <w:tcW w:w="864" w:type="dxa"/>
          </w:tcPr>
          <w:p w14:paraId="6C91082C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1.</w:t>
            </w:r>
          </w:p>
        </w:tc>
        <w:tc>
          <w:tcPr>
            <w:tcW w:w="2168" w:type="dxa"/>
          </w:tcPr>
          <w:p w14:paraId="12F35E2C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MZO</w:t>
            </w:r>
          </w:p>
        </w:tc>
        <w:tc>
          <w:tcPr>
            <w:tcW w:w="1509" w:type="dxa"/>
          </w:tcPr>
          <w:p w14:paraId="1D707DE7" w14:textId="4A1CDD5B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337.253,60</w:t>
            </w:r>
          </w:p>
        </w:tc>
        <w:tc>
          <w:tcPr>
            <w:tcW w:w="1509" w:type="dxa"/>
          </w:tcPr>
          <w:p w14:paraId="7F9AB811" w14:textId="1791AF0E" w:rsidR="000633AC" w:rsidRPr="00063F19" w:rsidRDefault="000633AC" w:rsidP="00B50C61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431.885,87</w:t>
            </w:r>
          </w:p>
        </w:tc>
        <w:tc>
          <w:tcPr>
            <w:tcW w:w="1507" w:type="dxa"/>
          </w:tcPr>
          <w:p w14:paraId="6D946A5F" w14:textId="4190A8C5" w:rsidR="000633AC" w:rsidRPr="00063F19" w:rsidRDefault="000633AC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128%</w:t>
            </w:r>
          </w:p>
        </w:tc>
      </w:tr>
      <w:tr w:rsidR="000633AC" w:rsidRPr="00063F19" w14:paraId="104928F3" w14:textId="77777777" w:rsidTr="000633AC">
        <w:tc>
          <w:tcPr>
            <w:tcW w:w="864" w:type="dxa"/>
          </w:tcPr>
          <w:p w14:paraId="2694538E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2.</w:t>
            </w:r>
          </w:p>
        </w:tc>
        <w:tc>
          <w:tcPr>
            <w:tcW w:w="2168" w:type="dxa"/>
          </w:tcPr>
          <w:p w14:paraId="23563060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KZŽ</w:t>
            </w:r>
          </w:p>
        </w:tc>
        <w:tc>
          <w:tcPr>
            <w:tcW w:w="1509" w:type="dxa"/>
          </w:tcPr>
          <w:p w14:paraId="3C8A98C9" w14:textId="2852181C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25.675,27</w:t>
            </w:r>
          </w:p>
        </w:tc>
        <w:tc>
          <w:tcPr>
            <w:tcW w:w="1509" w:type="dxa"/>
          </w:tcPr>
          <w:p w14:paraId="2C141C8E" w14:textId="70395EA2" w:rsidR="000633AC" w:rsidRPr="00063F19" w:rsidRDefault="000633AC" w:rsidP="00B50C61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31.660,16</w:t>
            </w:r>
          </w:p>
        </w:tc>
        <w:tc>
          <w:tcPr>
            <w:tcW w:w="1507" w:type="dxa"/>
          </w:tcPr>
          <w:p w14:paraId="1A983CA5" w14:textId="65A76E39" w:rsidR="000633AC" w:rsidRPr="00063F19" w:rsidRDefault="000633AC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123%</w:t>
            </w:r>
          </w:p>
        </w:tc>
      </w:tr>
      <w:tr w:rsidR="000633AC" w:rsidRPr="00063F19" w14:paraId="692990CF" w14:textId="77777777" w:rsidTr="000633AC">
        <w:tc>
          <w:tcPr>
            <w:tcW w:w="864" w:type="dxa"/>
          </w:tcPr>
          <w:p w14:paraId="61B4B94F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3.</w:t>
            </w:r>
          </w:p>
        </w:tc>
        <w:tc>
          <w:tcPr>
            <w:tcW w:w="2168" w:type="dxa"/>
          </w:tcPr>
          <w:p w14:paraId="6D35ED07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Vlastiti prihodi</w:t>
            </w:r>
          </w:p>
        </w:tc>
        <w:tc>
          <w:tcPr>
            <w:tcW w:w="1509" w:type="dxa"/>
          </w:tcPr>
          <w:p w14:paraId="48D323DF" w14:textId="09518AAC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236,16</w:t>
            </w:r>
          </w:p>
        </w:tc>
        <w:tc>
          <w:tcPr>
            <w:tcW w:w="1509" w:type="dxa"/>
          </w:tcPr>
          <w:p w14:paraId="67140571" w14:textId="72B87820" w:rsidR="000633AC" w:rsidRPr="00063F19" w:rsidRDefault="000633AC" w:rsidP="00B50C61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45,98</w:t>
            </w:r>
          </w:p>
        </w:tc>
        <w:tc>
          <w:tcPr>
            <w:tcW w:w="1507" w:type="dxa"/>
          </w:tcPr>
          <w:p w14:paraId="06219B51" w14:textId="633C66AF" w:rsidR="000633AC" w:rsidRPr="00063F19" w:rsidRDefault="000633AC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19%</w:t>
            </w:r>
          </w:p>
        </w:tc>
      </w:tr>
      <w:tr w:rsidR="000633AC" w:rsidRPr="00063F19" w14:paraId="2243B4C7" w14:textId="77777777" w:rsidTr="000633AC">
        <w:tc>
          <w:tcPr>
            <w:tcW w:w="864" w:type="dxa"/>
          </w:tcPr>
          <w:p w14:paraId="7AA550E7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4.</w:t>
            </w:r>
          </w:p>
        </w:tc>
        <w:tc>
          <w:tcPr>
            <w:tcW w:w="2168" w:type="dxa"/>
          </w:tcPr>
          <w:p w14:paraId="331DA9DA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Posebne namjene</w:t>
            </w:r>
          </w:p>
        </w:tc>
        <w:tc>
          <w:tcPr>
            <w:tcW w:w="1509" w:type="dxa"/>
          </w:tcPr>
          <w:p w14:paraId="1409D475" w14:textId="64049449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11.588,02</w:t>
            </w:r>
          </w:p>
        </w:tc>
        <w:tc>
          <w:tcPr>
            <w:tcW w:w="1509" w:type="dxa"/>
          </w:tcPr>
          <w:p w14:paraId="58285230" w14:textId="2CC6D67E" w:rsidR="000633AC" w:rsidRPr="00063F19" w:rsidRDefault="000633AC" w:rsidP="00B50C61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6.076,68</w:t>
            </w:r>
          </w:p>
        </w:tc>
        <w:tc>
          <w:tcPr>
            <w:tcW w:w="1507" w:type="dxa"/>
          </w:tcPr>
          <w:p w14:paraId="1DE5D26F" w14:textId="1F3C2995" w:rsidR="000633AC" w:rsidRPr="00063F19" w:rsidRDefault="000633AC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52%</w:t>
            </w:r>
          </w:p>
        </w:tc>
      </w:tr>
      <w:tr w:rsidR="000633AC" w:rsidRPr="00063F19" w14:paraId="59AC0605" w14:textId="77777777" w:rsidTr="000633AC">
        <w:tc>
          <w:tcPr>
            <w:tcW w:w="864" w:type="dxa"/>
          </w:tcPr>
          <w:p w14:paraId="1A7AF649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5.</w:t>
            </w:r>
          </w:p>
        </w:tc>
        <w:tc>
          <w:tcPr>
            <w:tcW w:w="2168" w:type="dxa"/>
          </w:tcPr>
          <w:p w14:paraId="7A4706A3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JLS</w:t>
            </w:r>
          </w:p>
        </w:tc>
        <w:tc>
          <w:tcPr>
            <w:tcW w:w="1509" w:type="dxa"/>
          </w:tcPr>
          <w:p w14:paraId="11D69D4B" w14:textId="24D149B3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22.578,80</w:t>
            </w:r>
          </w:p>
        </w:tc>
        <w:tc>
          <w:tcPr>
            <w:tcW w:w="1509" w:type="dxa"/>
          </w:tcPr>
          <w:p w14:paraId="715D064F" w14:textId="7748EE08" w:rsidR="000633AC" w:rsidRPr="00063F19" w:rsidRDefault="000633AC" w:rsidP="00B50C61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31.324,31</w:t>
            </w:r>
          </w:p>
        </w:tc>
        <w:tc>
          <w:tcPr>
            <w:tcW w:w="1507" w:type="dxa"/>
          </w:tcPr>
          <w:p w14:paraId="18C7EA28" w14:textId="62140315" w:rsidR="000633AC" w:rsidRPr="00063F19" w:rsidRDefault="000633AC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139%</w:t>
            </w:r>
          </w:p>
        </w:tc>
      </w:tr>
      <w:tr w:rsidR="000633AC" w:rsidRPr="00063F19" w14:paraId="0C148759" w14:textId="77777777" w:rsidTr="000633AC">
        <w:tc>
          <w:tcPr>
            <w:tcW w:w="864" w:type="dxa"/>
          </w:tcPr>
          <w:p w14:paraId="376FC782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6.</w:t>
            </w:r>
          </w:p>
        </w:tc>
        <w:tc>
          <w:tcPr>
            <w:tcW w:w="2168" w:type="dxa"/>
          </w:tcPr>
          <w:p w14:paraId="564589F6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Donacije</w:t>
            </w:r>
          </w:p>
        </w:tc>
        <w:tc>
          <w:tcPr>
            <w:tcW w:w="1509" w:type="dxa"/>
          </w:tcPr>
          <w:p w14:paraId="44CA8400" w14:textId="523945C0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76,00</w:t>
            </w:r>
          </w:p>
        </w:tc>
        <w:tc>
          <w:tcPr>
            <w:tcW w:w="1509" w:type="dxa"/>
          </w:tcPr>
          <w:p w14:paraId="2836C17A" w14:textId="1A642CED" w:rsidR="000633AC" w:rsidRPr="00063F19" w:rsidRDefault="000633AC" w:rsidP="00B50C61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36,00</w:t>
            </w:r>
          </w:p>
        </w:tc>
        <w:tc>
          <w:tcPr>
            <w:tcW w:w="1507" w:type="dxa"/>
          </w:tcPr>
          <w:p w14:paraId="57A9381D" w14:textId="34C7212F" w:rsidR="000633AC" w:rsidRPr="00063F19" w:rsidRDefault="000633AC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47%</w:t>
            </w:r>
          </w:p>
        </w:tc>
      </w:tr>
      <w:tr w:rsidR="000633AC" w:rsidRPr="00063F19" w14:paraId="05106F03" w14:textId="77777777" w:rsidTr="000633AC">
        <w:tc>
          <w:tcPr>
            <w:tcW w:w="864" w:type="dxa"/>
          </w:tcPr>
          <w:p w14:paraId="0A990C58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168" w:type="dxa"/>
          </w:tcPr>
          <w:p w14:paraId="2C7B497D" w14:textId="77777777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HZZ</w:t>
            </w:r>
          </w:p>
        </w:tc>
        <w:tc>
          <w:tcPr>
            <w:tcW w:w="1509" w:type="dxa"/>
          </w:tcPr>
          <w:p w14:paraId="10BEF8C2" w14:textId="7DA94C1A" w:rsidR="000633AC" w:rsidRPr="00063F19" w:rsidRDefault="000633AC" w:rsidP="00B50C61">
            <w:pPr>
              <w:pStyle w:val="Bezproreda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88,25</w:t>
            </w:r>
          </w:p>
        </w:tc>
        <w:tc>
          <w:tcPr>
            <w:tcW w:w="1509" w:type="dxa"/>
          </w:tcPr>
          <w:p w14:paraId="0959F4BC" w14:textId="28939ED0" w:rsidR="000633AC" w:rsidRPr="00063F19" w:rsidRDefault="000633AC" w:rsidP="00B50C61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10.687,33</w:t>
            </w:r>
          </w:p>
        </w:tc>
        <w:tc>
          <w:tcPr>
            <w:tcW w:w="1507" w:type="dxa"/>
          </w:tcPr>
          <w:p w14:paraId="5B0E83FF" w14:textId="5650D8C5" w:rsidR="000633AC" w:rsidRPr="00063F19" w:rsidRDefault="000633AC" w:rsidP="000633AC">
            <w:pPr>
              <w:pStyle w:val="Bezproreda"/>
              <w:jc w:val="right"/>
              <w:rPr>
                <w:sz w:val="20"/>
                <w:szCs w:val="20"/>
              </w:rPr>
            </w:pPr>
            <w:r w:rsidRPr="00063F19">
              <w:rPr>
                <w:sz w:val="20"/>
                <w:szCs w:val="20"/>
              </w:rPr>
              <w:t>12110%</w:t>
            </w:r>
          </w:p>
        </w:tc>
      </w:tr>
    </w:tbl>
    <w:p w14:paraId="30197BA1" w14:textId="77777777" w:rsidR="0024437B" w:rsidRPr="00063F19" w:rsidRDefault="0024437B" w:rsidP="008E5C85">
      <w:pPr>
        <w:pStyle w:val="Bezproreda"/>
        <w:rPr>
          <w:sz w:val="20"/>
          <w:szCs w:val="20"/>
        </w:rPr>
      </w:pPr>
    </w:p>
    <w:p w14:paraId="4D60AE18" w14:textId="77777777" w:rsidR="0024437B" w:rsidRPr="00063F19" w:rsidRDefault="0024437B" w:rsidP="008E5C85">
      <w:pPr>
        <w:pStyle w:val="Bezproreda"/>
        <w:rPr>
          <w:sz w:val="20"/>
          <w:szCs w:val="20"/>
        </w:rPr>
      </w:pPr>
    </w:p>
    <w:p w14:paraId="109942FD" w14:textId="77777777" w:rsidR="0024437B" w:rsidRPr="00063F19" w:rsidRDefault="0024437B" w:rsidP="00147867">
      <w:pPr>
        <w:pStyle w:val="Bezproreda"/>
        <w:rPr>
          <w:sz w:val="20"/>
          <w:szCs w:val="20"/>
        </w:rPr>
      </w:pPr>
    </w:p>
    <w:p w14:paraId="7FF5CDD1" w14:textId="26CB4FA7" w:rsidR="000633AC" w:rsidRPr="00063F19" w:rsidRDefault="00147867" w:rsidP="00147867">
      <w:pPr>
        <w:pStyle w:val="Bezproreda"/>
        <w:rPr>
          <w:rFonts w:eastAsia="Times New Roman" w:cstheme="majorHAnsi"/>
          <w:bCs/>
          <w:sz w:val="20"/>
          <w:szCs w:val="20"/>
          <w:lang w:eastAsia="hr-HR"/>
        </w:rPr>
      </w:pPr>
      <w:r w:rsidRPr="00063F19">
        <w:rPr>
          <w:sz w:val="20"/>
          <w:szCs w:val="20"/>
          <w:u w:val="single"/>
        </w:rPr>
        <w:t>Ad1)</w:t>
      </w:r>
      <w:r w:rsidRPr="00063F19">
        <w:rPr>
          <w:sz w:val="20"/>
          <w:szCs w:val="20"/>
        </w:rPr>
        <w:t xml:space="preserve"> </w:t>
      </w:r>
      <w:r w:rsidR="008E5C85" w:rsidRPr="00063F19">
        <w:rPr>
          <w:sz w:val="20"/>
          <w:szCs w:val="20"/>
        </w:rPr>
        <w:t>U odnosu na izvještajno razdoblje 202</w:t>
      </w:r>
      <w:r w:rsidR="00E014CE" w:rsidRPr="00063F19">
        <w:rPr>
          <w:sz w:val="20"/>
          <w:szCs w:val="20"/>
        </w:rPr>
        <w:t>3</w:t>
      </w:r>
      <w:r w:rsidR="008E5C85" w:rsidRPr="00063F19">
        <w:rPr>
          <w:sz w:val="20"/>
          <w:szCs w:val="20"/>
        </w:rPr>
        <w:t>. godine vidljivo je povećanje</w:t>
      </w:r>
      <w:r w:rsidRPr="00063F19">
        <w:rPr>
          <w:sz w:val="20"/>
          <w:szCs w:val="20"/>
        </w:rPr>
        <w:t xml:space="preserve"> prihoda 123 %</w:t>
      </w:r>
      <w:r w:rsidR="008E5C85" w:rsidRPr="00063F19">
        <w:rPr>
          <w:sz w:val="20"/>
          <w:szCs w:val="20"/>
        </w:rPr>
        <w:t xml:space="preserve"> na izvoru MZO  što se pripisuje </w:t>
      </w:r>
      <w:r w:rsidR="000633AC" w:rsidRPr="00063F19">
        <w:rPr>
          <w:sz w:val="20"/>
          <w:szCs w:val="20"/>
        </w:rPr>
        <w:t xml:space="preserve">stupanjem na snagu nove Uredbe </w:t>
      </w:r>
      <w:r w:rsidR="000633AC" w:rsidRPr="00063F19">
        <w:rPr>
          <w:rFonts w:asciiTheme="majorHAnsi" w:hAnsiTheme="majorHAnsi" w:cstheme="majorHAnsi"/>
          <w:sz w:val="20"/>
          <w:szCs w:val="20"/>
        </w:rPr>
        <w:t>o</w:t>
      </w:r>
      <w:r w:rsidR="000633AC" w:rsidRPr="00063F19">
        <w:rPr>
          <w:rFonts w:asciiTheme="majorHAnsi" w:eastAsia="Times New Roman" w:hAnsiTheme="majorHAnsi" w:cstheme="majorHAnsi"/>
          <w:bCs/>
          <w:sz w:val="20"/>
          <w:szCs w:val="20"/>
          <w:lang w:eastAsia="hr-HR"/>
        </w:rPr>
        <w:t xml:space="preserve"> </w:t>
      </w:r>
      <w:r w:rsidR="000633AC" w:rsidRPr="00063F19">
        <w:rPr>
          <w:rFonts w:asciiTheme="majorHAnsi" w:eastAsia="Times New Roman" w:hAnsiTheme="majorHAnsi" w:cstheme="majorHAnsi"/>
          <w:bCs/>
          <w:sz w:val="20"/>
          <w:szCs w:val="20"/>
          <w:lang w:eastAsia="hr-HR"/>
        </w:rPr>
        <w:t xml:space="preserve"> o nazivima radnih mjesta, uvjetima za raspored i koeficijentima za obračun plaće u javnim službama</w:t>
      </w:r>
      <w:r w:rsidRPr="00063F19">
        <w:rPr>
          <w:rFonts w:eastAsia="Times New Roman" w:cstheme="majorHAnsi"/>
          <w:bCs/>
          <w:sz w:val="20"/>
          <w:szCs w:val="20"/>
          <w:lang w:eastAsia="hr-HR"/>
        </w:rPr>
        <w:t>. Ovom Uredbom povećani su koeficijenti većini zaposlenih što se očituje i na prihodima i na rashodima ovog izvora.</w:t>
      </w:r>
    </w:p>
    <w:p w14:paraId="4510D1CE" w14:textId="50E807F4" w:rsidR="00147867" w:rsidRPr="00063F19" w:rsidRDefault="00147867" w:rsidP="00147867">
      <w:pPr>
        <w:pStyle w:val="Bezproreda"/>
        <w:rPr>
          <w:sz w:val="20"/>
          <w:szCs w:val="20"/>
          <w:lang w:eastAsia="hr-HR"/>
        </w:rPr>
      </w:pPr>
      <w:r w:rsidRPr="00063F19">
        <w:rPr>
          <w:sz w:val="20"/>
          <w:szCs w:val="20"/>
          <w:lang w:eastAsia="hr-HR"/>
        </w:rPr>
        <w:t xml:space="preserve">Također, škola je sudjelovala u projektu „Ritam </w:t>
      </w:r>
      <w:proofErr w:type="spellStart"/>
      <w:r w:rsidRPr="00063F19">
        <w:rPr>
          <w:sz w:val="20"/>
          <w:szCs w:val="20"/>
          <w:lang w:eastAsia="hr-HR"/>
        </w:rPr>
        <w:t>tam</w:t>
      </w:r>
      <w:proofErr w:type="spellEnd"/>
      <w:r w:rsidRPr="00063F19">
        <w:rPr>
          <w:sz w:val="20"/>
          <w:szCs w:val="20"/>
          <w:lang w:eastAsia="hr-HR"/>
        </w:rPr>
        <w:t xml:space="preserve"> </w:t>
      </w:r>
      <w:proofErr w:type="spellStart"/>
      <w:r w:rsidRPr="00063F19">
        <w:rPr>
          <w:sz w:val="20"/>
          <w:szCs w:val="20"/>
          <w:lang w:eastAsia="hr-HR"/>
        </w:rPr>
        <w:t>tam</w:t>
      </w:r>
      <w:proofErr w:type="spellEnd"/>
      <w:r w:rsidRPr="00063F19">
        <w:rPr>
          <w:sz w:val="20"/>
          <w:szCs w:val="20"/>
          <w:lang w:eastAsia="hr-HR"/>
        </w:rPr>
        <w:t xml:space="preserve"> </w:t>
      </w:r>
      <w:proofErr w:type="spellStart"/>
      <w:r w:rsidRPr="00063F19">
        <w:rPr>
          <w:sz w:val="20"/>
          <w:szCs w:val="20"/>
          <w:lang w:eastAsia="hr-HR"/>
        </w:rPr>
        <w:t>tam</w:t>
      </w:r>
      <w:proofErr w:type="spellEnd"/>
      <w:r w:rsidRPr="00063F19">
        <w:rPr>
          <w:sz w:val="20"/>
          <w:szCs w:val="20"/>
          <w:lang w:eastAsia="hr-HR"/>
        </w:rPr>
        <w:t>“</w:t>
      </w:r>
      <w:r w:rsidR="0097418F" w:rsidRPr="00063F19">
        <w:rPr>
          <w:sz w:val="20"/>
          <w:szCs w:val="20"/>
          <w:lang w:eastAsia="hr-HR"/>
        </w:rPr>
        <w:t xml:space="preserve"> te „Putujem, učim, </w:t>
      </w:r>
      <w:proofErr w:type="spellStart"/>
      <w:r w:rsidR="0097418F" w:rsidRPr="00063F19">
        <w:rPr>
          <w:sz w:val="20"/>
          <w:szCs w:val="20"/>
          <w:lang w:eastAsia="hr-HR"/>
        </w:rPr>
        <w:t>stražujem</w:t>
      </w:r>
      <w:proofErr w:type="spellEnd"/>
      <w:r w:rsidR="0097418F" w:rsidRPr="00063F19">
        <w:rPr>
          <w:sz w:val="20"/>
          <w:szCs w:val="20"/>
          <w:lang w:eastAsia="hr-HR"/>
        </w:rPr>
        <w:t>“.</w:t>
      </w:r>
    </w:p>
    <w:p w14:paraId="29F13B7D" w14:textId="30ACA4F8" w:rsidR="00147867" w:rsidRPr="00063F19" w:rsidRDefault="00147867" w:rsidP="00147867">
      <w:pPr>
        <w:pStyle w:val="Bezproreda"/>
        <w:rPr>
          <w:sz w:val="20"/>
          <w:szCs w:val="20"/>
          <w:lang w:eastAsia="hr-HR"/>
        </w:rPr>
      </w:pPr>
      <w:r w:rsidRPr="00063F19">
        <w:rPr>
          <w:sz w:val="20"/>
          <w:szCs w:val="20"/>
          <w:lang w:eastAsia="hr-HR"/>
        </w:rPr>
        <w:t>Prihodi za ov</w:t>
      </w:r>
      <w:r w:rsidR="0097418F" w:rsidRPr="00063F19">
        <w:rPr>
          <w:sz w:val="20"/>
          <w:szCs w:val="20"/>
          <w:lang w:eastAsia="hr-HR"/>
        </w:rPr>
        <w:t>e</w:t>
      </w:r>
      <w:r w:rsidRPr="00063F19">
        <w:rPr>
          <w:sz w:val="20"/>
          <w:szCs w:val="20"/>
          <w:lang w:eastAsia="hr-HR"/>
        </w:rPr>
        <w:t xml:space="preserve"> projekt</w:t>
      </w:r>
      <w:r w:rsidR="0097418F" w:rsidRPr="00063F19">
        <w:rPr>
          <w:sz w:val="20"/>
          <w:szCs w:val="20"/>
          <w:lang w:eastAsia="hr-HR"/>
        </w:rPr>
        <w:t>e dijelom su</w:t>
      </w:r>
      <w:r w:rsidRPr="00063F19">
        <w:rPr>
          <w:sz w:val="20"/>
          <w:szCs w:val="20"/>
          <w:lang w:eastAsia="hr-HR"/>
        </w:rPr>
        <w:t xml:space="preserve"> ostvareni su 2023. godine</w:t>
      </w:r>
      <w:r w:rsidR="0097418F" w:rsidRPr="00063F19">
        <w:rPr>
          <w:sz w:val="20"/>
          <w:szCs w:val="20"/>
          <w:lang w:eastAsia="hr-HR"/>
        </w:rPr>
        <w:t xml:space="preserve"> a dijelom u 2024. </w:t>
      </w:r>
      <w:proofErr w:type="spellStart"/>
      <w:r w:rsidR="0097418F" w:rsidRPr="00063F19">
        <w:rPr>
          <w:sz w:val="20"/>
          <w:szCs w:val="20"/>
          <w:lang w:eastAsia="hr-HR"/>
        </w:rPr>
        <w:t xml:space="preserve">godini. </w:t>
      </w:r>
      <w:proofErr w:type="spellEnd"/>
      <w:r w:rsidR="0097418F" w:rsidRPr="00063F19">
        <w:rPr>
          <w:sz w:val="20"/>
          <w:szCs w:val="20"/>
          <w:lang w:eastAsia="hr-HR"/>
        </w:rPr>
        <w:t>R</w:t>
      </w:r>
      <w:r w:rsidRPr="00063F19">
        <w:rPr>
          <w:sz w:val="20"/>
          <w:szCs w:val="20"/>
          <w:lang w:eastAsia="hr-HR"/>
        </w:rPr>
        <w:t>ashodi</w:t>
      </w:r>
      <w:r w:rsidR="0097418F" w:rsidRPr="00063F19">
        <w:rPr>
          <w:sz w:val="20"/>
          <w:szCs w:val="20"/>
          <w:lang w:eastAsia="hr-HR"/>
        </w:rPr>
        <w:t xml:space="preserve"> su</w:t>
      </w:r>
      <w:r w:rsidRPr="00063F19">
        <w:rPr>
          <w:sz w:val="20"/>
          <w:szCs w:val="20"/>
          <w:lang w:eastAsia="hr-HR"/>
        </w:rPr>
        <w:t xml:space="preserve"> </w:t>
      </w:r>
      <w:r w:rsidR="0097418F" w:rsidRPr="00063F19">
        <w:rPr>
          <w:sz w:val="20"/>
          <w:szCs w:val="20"/>
          <w:lang w:eastAsia="hr-HR"/>
        </w:rPr>
        <w:t xml:space="preserve">realizirani </w:t>
      </w:r>
      <w:r w:rsidRPr="00063F19">
        <w:rPr>
          <w:sz w:val="20"/>
          <w:szCs w:val="20"/>
          <w:lang w:eastAsia="hr-HR"/>
        </w:rPr>
        <w:t>2024. godini.</w:t>
      </w:r>
    </w:p>
    <w:p w14:paraId="76FA356D" w14:textId="60BB90A8" w:rsidR="00147867" w:rsidRPr="00063F19" w:rsidRDefault="00147867" w:rsidP="00147867">
      <w:pPr>
        <w:pStyle w:val="Bezproreda"/>
        <w:rPr>
          <w:sz w:val="20"/>
          <w:szCs w:val="20"/>
          <w:lang w:eastAsia="hr-HR"/>
        </w:rPr>
      </w:pPr>
      <w:r w:rsidRPr="00063F19">
        <w:rPr>
          <w:sz w:val="20"/>
          <w:szCs w:val="20"/>
          <w:lang w:eastAsia="hr-HR"/>
        </w:rPr>
        <w:t>Indeks povećanja rashoda u odnosu na isto izvještajno razdoblje prošle godine iznosi 128%.</w:t>
      </w:r>
    </w:p>
    <w:p w14:paraId="16A978D1" w14:textId="6A418858" w:rsidR="00147867" w:rsidRPr="00063F19" w:rsidRDefault="00147867" w:rsidP="00147867">
      <w:pPr>
        <w:pStyle w:val="Bezproreda"/>
        <w:rPr>
          <w:sz w:val="20"/>
          <w:szCs w:val="20"/>
          <w:lang w:eastAsia="hr-HR"/>
        </w:rPr>
      </w:pPr>
      <w:r w:rsidRPr="00063F19">
        <w:rPr>
          <w:sz w:val="20"/>
          <w:szCs w:val="20"/>
          <w:u w:val="single"/>
          <w:lang w:eastAsia="hr-HR"/>
        </w:rPr>
        <w:t>Ad2)</w:t>
      </w:r>
      <w:r w:rsidR="00B37B78" w:rsidRPr="00063F19">
        <w:rPr>
          <w:sz w:val="20"/>
          <w:szCs w:val="20"/>
          <w:lang w:eastAsia="hr-HR"/>
        </w:rPr>
        <w:t xml:space="preserve"> Prihodi na izvoru KZŽ povećani su u odnosu na isto izvještajno razdoblje 2023. godine  130 %. Povećanje se odnosi na sredstva za decentralizaciju (124%) a naročito na rashode za projekt Baltazar 7 (131%). Tijekom školske godine 2023./2024. u projektu Baltazar 7 bilo je zaposleno 4 pomoćnika u nastavi.</w:t>
      </w:r>
    </w:p>
    <w:p w14:paraId="6F189865" w14:textId="6692370A" w:rsidR="0097418F" w:rsidRPr="00063F19" w:rsidRDefault="0097418F" w:rsidP="00147867">
      <w:pPr>
        <w:pStyle w:val="Bezproreda"/>
        <w:rPr>
          <w:sz w:val="20"/>
          <w:szCs w:val="20"/>
          <w:lang w:eastAsia="hr-HR"/>
        </w:rPr>
      </w:pPr>
      <w:r w:rsidRPr="00063F19">
        <w:rPr>
          <w:sz w:val="20"/>
          <w:szCs w:val="20"/>
          <w:lang w:eastAsia="hr-HR"/>
        </w:rPr>
        <w:t>Na povećanje prihoda i rashoda također utječe provedba projekta dječjeg participativnog proračuna „Senzorički kutić“. U 2024. godini primljena su sredstva za provedbu istog u iznosu od 1.903,10 €.</w:t>
      </w:r>
    </w:p>
    <w:p w14:paraId="2B22C6F7" w14:textId="018C7056" w:rsidR="008E5C85" w:rsidRPr="00063F19" w:rsidRDefault="00B37B78" w:rsidP="008E5C85">
      <w:pPr>
        <w:pStyle w:val="Bezproreda"/>
        <w:rPr>
          <w:sz w:val="20"/>
          <w:szCs w:val="20"/>
          <w:u w:val="single"/>
        </w:rPr>
      </w:pPr>
      <w:r w:rsidRPr="00063F19">
        <w:rPr>
          <w:sz w:val="20"/>
          <w:szCs w:val="20"/>
          <w:u w:val="single"/>
        </w:rPr>
        <w:t xml:space="preserve">Ad3) </w:t>
      </w:r>
      <w:r w:rsidRPr="00063F19">
        <w:rPr>
          <w:sz w:val="20"/>
          <w:szCs w:val="20"/>
        </w:rPr>
        <w:t>Vlastiti prihodi bilježe smanjenje</w:t>
      </w:r>
      <w:r w:rsidR="001B7F6F" w:rsidRPr="00063F19">
        <w:rPr>
          <w:sz w:val="20"/>
          <w:szCs w:val="20"/>
        </w:rPr>
        <w:t xml:space="preserve"> prihoda 63% i rashoda 19%</w:t>
      </w:r>
      <w:r w:rsidRPr="00063F19">
        <w:rPr>
          <w:sz w:val="20"/>
          <w:szCs w:val="20"/>
        </w:rPr>
        <w:t xml:space="preserve"> u odnosu na isto izvještajno razdoblje 2023. godine.</w:t>
      </w:r>
      <w:r w:rsidR="001B7F6F" w:rsidRPr="00063F19">
        <w:rPr>
          <w:sz w:val="20"/>
          <w:szCs w:val="20"/>
        </w:rPr>
        <w:t xml:space="preserve"> Razlog je smanjenje mjesečnog najma prostora</w:t>
      </w:r>
      <w:r w:rsidR="0097418F" w:rsidRPr="00063F19">
        <w:rPr>
          <w:sz w:val="20"/>
          <w:szCs w:val="20"/>
        </w:rPr>
        <w:t xml:space="preserve"> u odnosu na isto razdoblje 2023. godine.</w:t>
      </w:r>
    </w:p>
    <w:p w14:paraId="2232F708" w14:textId="12D01E1F" w:rsidR="008E5C85" w:rsidRPr="00063F19" w:rsidRDefault="001B7F6F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  <w:u w:val="single"/>
        </w:rPr>
        <w:t>Ad4</w:t>
      </w:r>
      <w:r w:rsidRPr="00063F19">
        <w:rPr>
          <w:sz w:val="20"/>
          <w:szCs w:val="20"/>
        </w:rPr>
        <w:t>) Na izvoru Posebne namjene bilježi se smanjenje prihoda 80% i rashoda 52% u odnosu na isto izvještajno razdoblje 2023. godine. Na ovom izvoru realiziraju se prihodi za provođenje COOR-a, izleta, osiguranja i sl. te naplata starih dugovanja za školsku prehranu.</w:t>
      </w:r>
    </w:p>
    <w:p w14:paraId="6774CC71" w14:textId="53AA9351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  <w:u w:val="single"/>
        </w:rPr>
        <w:t>Ad</w:t>
      </w:r>
      <w:r w:rsidR="001B7F6F" w:rsidRPr="00063F19">
        <w:rPr>
          <w:sz w:val="20"/>
          <w:szCs w:val="20"/>
          <w:u w:val="single"/>
        </w:rPr>
        <w:t>5</w:t>
      </w:r>
      <w:r w:rsidRPr="00063F19">
        <w:rPr>
          <w:sz w:val="20"/>
          <w:szCs w:val="20"/>
        </w:rPr>
        <w:t>)</w:t>
      </w:r>
      <w:r w:rsidR="001B7F6F" w:rsidRPr="00063F19">
        <w:rPr>
          <w:sz w:val="20"/>
          <w:szCs w:val="20"/>
        </w:rPr>
        <w:t xml:space="preserve"> Na izvoru JLS bilježi se povećanje prihoda 130% i povećanje rashoda 139% u odnosu na isto razdoblje 2023. godine.</w:t>
      </w:r>
    </w:p>
    <w:p w14:paraId="51E27E6A" w14:textId="3727FB47" w:rsidR="001B7F6F" w:rsidRPr="00063F19" w:rsidRDefault="001B7F6F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Osim financiranja troškova redovne djelatnosti, Općina je tijekom školske godine 2023./2024. financirala plaću</w:t>
      </w:r>
      <w:r w:rsidR="00BA0142" w:rsidRPr="00063F19">
        <w:rPr>
          <w:sz w:val="20"/>
          <w:szCs w:val="20"/>
        </w:rPr>
        <w:t xml:space="preserve">, prijevoz i ostala prava iz KU </w:t>
      </w:r>
      <w:r w:rsidRPr="00063F19">
        <w:rPr>
          <w:sz w:val="20"/>
          <w:szCs w:val="20"/>
        </w:rPr>
        <w:t xml:space="preserve">jednog pomoćnika u nastavi u sklopu </w:t>
      </w:r>
      <w:r w:rsidR="00BA0142" w:rsidRPr="00063F19">
        <w:rPr>
          <w:sz w:val="20"/>
          <w:szCs w:val="20"/>
        </w:rPr>
        <w:t xml:space="preserve">projekta </w:t>
      </w:r>
      <w:r w:rsidRPr="00063F19">
        <w:rPr>
          <w:sz w:val="20"/>
          <w:szCs w:val="20"/>
        </w:rPr>
        <w:t>mimo Baltazara 7 u punom iznosu</w:t>
      </w:r>
      <w:r w:rsidR="00BA0142" w:rsidRPr="00063F19">
        <w:rPr>
          <w:sz w:val="20"/>
          <w:szCs w:val="20"/>
        </w:rPr>
        <w:t>.</w:t>
      </w:r>
    </w:p>
    <w:p w14:paraId="31C472A6" w14:textId="4B679EB5" w:rsidR="00BA0142" w:rsidRPr="00063F19" w:rsidRDefault="00BA0142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Ad6) Na izvoru donacije bilježi se smanjenje u odnosu na isto izvještajno razdoblje 2023. godine.</w:t>
      </w:r>
    </w:p>
    <w:p w14:paraId="61405CAB" w14:textId="59D7CC1A" w:rsidR="00BA0142" w:rsidRPr="00063F19" w:rsidRDefault="00BA0142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Ad6) Na izvoru HZZ bilježi se povećanje u odnosu na 2023. godinu.</w:t>
      </w:r>
    </w:p>
    <w:p w14:paraId="46BDF67C" w14:textId="13DF9795" w:rsidR="00BA0142" w:rsidRPr="00063F19" w:rsidRDefault="00BA0142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U prosincu 2023. godine zaposlena je pripravnica u sklopu mjere pripravništva HZZ-a.</w:t>
      </w:r>
    </w:p>
    <w:p w14:paraId="03C6D8DE" w14:textId="18719390" w:rsidR="00BA0142" w:rsidRPr="00063F19" w:rsidRDefault="00BA0142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Sredstva za financiranje plaće i prijevoza uplaćena su u prosincu 2023. godine na poslovni račun škole.</w:t>
      </w:r>
    </w:p>
    <w:p w14:paraId="363C768C" w14:textId="77777777" w:rsidR="00BA0142" w:rsidRPr="00063F19" w:rsidRDefault="00BA0142" w:rsidP="008E5C85">
      <w:pPr>
        <w:pStyle w:val="Bezproreda"/>
        <w:rPr>
          <w:sz w:val="20"/>
          <w:szCs w:val="20"/>
        </w:rPr>
      </w:pPr>
    </w:p>
    <w:p w14:paraId="0AB8C83A" w14:textId="77777777" w:rsidR="008E5C85" w:rsidRPr="00063F19" w:rsidRDefault="008E5C85" w:rsidP="008E5C85">
      <w:pPr>
        <w:pStyle w:val="Bezproreda"/>
        <w:rPr>
          <w:sz w:val="20"/>
          <w:szCs w:val="20"/>
          <w:u w:val="single"/>
        </w:rPr>
      </w:pPr>
      <w:r w:rsidRPr="00063F19">
        <w:rPr>
          <w:sz w:val="20"/>
          <w:szCs w:val="20"/>
          <w:u w:val="single"/>
        </w:rPr>
        <w:t>- rashodi po programskoj klasifikaciji</w:t>
      </w:r>
    </w:p>
    <w:p w14:paraId="6DE610E4" w14:textId="77777777" w:rsidR="008E5C85" w:rsidRPr="00063F19" w:rsidRDefault="008E5C85" w:rsidP="008E5C85">
      <w:pPr>
        <w:pStyle w:val="Bezproreda"/>
        <w:rPr>
          <w:sz w:val="20"/>
          <w:szCs w:val="20"/>
        </w:rPr>
      </w:pPr>
    </w:p>
    <w:p w14:paraId="2E22E108" w14:textId="77777777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U tabelarnom prikazu iskazani su rashodi po programskoj klasifikaciji ;</w:t>
      </w:r>
    </w:p>
    <w:p w14:paraId="0B1FC075" w14:textId="77777777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J01 Obrazovanje</w:t>
      </w:r>
    </w:p>
    <w:p w14:paraId="5C270618" w14:textId="77777777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J01 redovni poslovi ustanova osnovnog obrazovanja</w:t>
      </w:r>
    </w:p>
    <w:p w14:paraId="6021AC65" w14:textId="1F094AB8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Tekući plan rashoda za 202</w:t>
      </w:r>
      <w:r w:rsidR="0097418F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 xml:space="preserve">. godinu iznosi </w:t>
      </w:r>
      <w:r w:rsidR="0097418F" w:rsidRPr="00063F19">
        <w:rPr>
          <w:sz w:val="20"/>
          <w:szCs w:val="20"/>
        </w:rPr>
        <w:t>989.827,00</w:t>
      </w:r>
      <w:r w:rsidRPr="00063F19">
        <w:rPr>
          <w:sz w:val="20"/>
          <w:szCs w:val="20"/>
        </w:rPr>
        <w:t xml:space="preserve"> € a izvršenje financijskog plana na dan 30.06.202</w:t>
      </w:r>
      <w:r w:rsidR="0097418F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 xml:space="preserve">. godine iznosi </w:t>
      </w:r>
      <w:r w:rsidR="0097418F" w:rsidRPr="00063F19">
        <w:rPr>
          <w:sz w:val="20"/>
          <w:szCs w:val="20"/>
        </w:rPr>
        <w:t>501.221,03</w:t>
      </w:r>
      <w:r w:rsidRPr="00063F19">
        <w:rPr>
          <w:sz w:val="20"/>
          <w:szCs w:val="20"/>
        </w:rPr>
        <w:t xml:space="preserve"> € što čini 5</w:t>
      </w:r>
      <w:r w:rsidR="0097418F" w:rsidRPr="00063F19">
        <w:rPr>
          <w:sz w:val="20"/>
          <w:szCs w:val="20"/>
        </w:rPr>
        <w:t>1</w:t>
      </w:r>
      <w:r w:rsidRPr="00063F19">
        <w:rPr>
          <w:sz w:val="20"/>
          <w:szCs w:val="20"/>
        </w:rPr>
        <w:t>% od planiranog iznosa rashoda za 202</w:t>
      </w:r>
      <w:r w:rsidR="0097418F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>. godinu.</w:t>
      </w:r>
    </w:p>
    <w:p w14:paraId="06DF8B31" w14:textId="77777777" w:rsidR="008E5C85" w:rsidRPr="00063F19" w:rsidRDefault="008E5C85" w:rsidP="008E5C85">
      <w:pPr>
        <w:pStyle w:val="Bezproreda"/>
        <w:rPr>
          <w:sz w:val="20"/>
          <w:szCs w:val="20"/>
        </w:rPr>
      </w:pPr>
    </w:p>
    <w:p w14:paraId="48EB8AE0" w14:textId="77777777" w:rsidR="008E5C85" w:rsidRPr="00063F19" w:rsidRDefault="008E5C85" w:rsidP="008E5C85">
      <w:pPr>
        <w:pStyle w:val="Bezproreda"/>
        <w:rPr>
          <w:sz w:val="20"/>
          <w:szCs w:val="20"/>
          <w:u w:val="single"/>
        </w:rPr>
      </w:pPr>
      <w:r w:rsidRPr="00063F19">
        <w:rPr>
          <w:sz w:val="20"/>
          <w:szCs w:val="20"/>
        </w:rPr>
        <w:t xml:space="preserve"> </w:t>
      </w:r>
      <w:r w:rsidRPr="00063F19">
        <w:rPr>
          <w:sz w:val="20"/>
          <w:szCs w:val="20"/>
          <w:u w:val="single"/>
        </w:rPr>
        <w:t>- rashodi prema funkcijskoj klasifikaciji</w:t>
      </w:r>
    </w:p>
    <w:p w14:paraId="0F3B966F" w14:textId="77777777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U tabelarnom prikazu iskazani su rashodi po funkcijskoj klasifikaciji koja se odnosi na program 1003 – osnovni i dopunski nastavni i vannastavni program škola i obrazovanja.</w:t>
      </w:r>
    </w:p>
    <w:p w14:paraId="7C06D8BE" w14:textId="656FE7EA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>Tekući plan za 202</w:t>
      </w:r>
      <w:r w:rsidR="00BA0142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 xml:space="preserve">. godinu iznosi ukupno </w:t>
      </w:r>
      <w:r w:rsidR="00BA0142" w:rsidRPr="00063F19">
        <w:rPr>
          <w:sz w:val="20"/>
          <w:szCs w:val="20"/>
        </w:rPr>
        <w:t>989.827,00</w:t>
      </w:r>
      <w:r w:rsidRPr="00063F19">
        <w:rPr>
          <w:sz w:val="20"/>
          <w:szCs w:val="20"/>
        </w:rPr>
        <w:t xml:space="preserve"> €. Izvršenje na dan 30.06.202</w:t>
      </w:r>
      <w:r w:rsidR="0097418F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 xml:space="preserve">. godine iznosi </w:t>
      </w:r>
      <w:r w:rsidR="00BA0142" w:rsidRPr="00063F19">
        <w:rPr>
          <w:sz w:val="20"/>
          <w:szCs w:val="20"/>
        </w:rPr>
        <w:t>511.716,33</w:t>
      </w:r>
      <w:r w:rsidRPr="00063F19">
        <w:rPr>
          <w:sz w:val="20"/>
          <w:szCs w:val="20"/>
        </w:rPr>
        <w:t xml:space="preserve"> € što u odnosu na tekući plan iznosi 5</w:t>
      </w:r>
      <w:r w:rsidR="00BA0142" w:rsidRPr="00063F19">
        <w:rPr>
          <w:sz w:val="20"/>
          <w:szCs w:val="20"/>
        </w:rPr>
        <w:t>2</w:t>
      </w:r>
      <w:r w:rsidRPr="00063F19">
        <w:rPr>
          <w:sz w:val="20"/>
          <w:szCs w:val="20"/>
        </w:rPr>
        <w:t xml:space="preserve"> % a u odnosu na izvršenje 30.06.202</w:t>
      </w:r>
      <w:r w:rsidR="00BA0142" w:rsidRPr="00063F19">
        <w:rPr>
          <w:sz w:val="20"/>
          <w:szCs w:val="20"/>
        </w:rPr>
        <w:t>3</w:t>
      </w:r>
      <w:r w:rsidRPr="00063F19">
        <w:rPr>
          <w:sz w:val="20"/>
          <w:szCs w:val="20"/>
        </w:rPr>
        <w:t xml:space="preserve">. godine </w:t>
      </w:r>
      <w:r w:rsidR="00BA0142" w:rsidRPr="00063F19">
        <w:rPr>
          <w:sz w:val="20"/>
          <w:szCs w:val="20"/>
        </w:rPr>
        <w:t>129</w:t>
      </w:r>
      <w:r w:rsidRPr="00063F19">
        <w:rPr>
          <w:sz w:val="20"/>
          <w:szCs w:val="20"/>
        </w:rPr>
        <w:t xml:space="preserve"> % (3</w:t>
      </w:r>
      <w:r w:rsidR="00BA0142" w:rsidRPr="00063F19">
        <w:rPr>
          <w:sz w:val="20"/>
          <w:szCs w:val="20"/>
        </w:rPr>
        <w:t>97.496,10</w:t>
      </w:r>
      <w:r w:rsidRPr="00063F19">
        <w:rPr>
          <w:sz w:val="20"/>
          <w:szCs w:val="20"/>
        </w:rPr>
        <w:t xml:space="preserve"> €).</w:t>
      </w:r>
    </w:p>
    <w:p w14:paraId="2DB5E89C" w14:textId="016C2B54" w:rsidR="008E5C85" w:rsidRPr="00063F19" w:rsidRDefault="008E5C85" w:rsidP="008E5C85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t xml:space="preserve">Rashodi poslovanja na klasi 3 prema tekućem planu iznose </w:t>
      </w:r>
      <w:r w:rsidR="00BA0142" w:rsidRPr="00063F19">
        <w:rPr>
          <w:sz w:val="20"/>
          <w:szCs w:val="20"/>
        </w:rPr>
        <w:t>976.577</w:t>
      </w:r>
      <w:r w:rsidRPr="00063F19">
        <w:rPr>
          <w:sz w:val="20"/>
          <w:szCs w:val="20"/>
        </w:rPr>
        <w:t>,00 €. Izvršenje na 30.06.202</w:t>
      </w:r>
      <w:r w:rsidR="00BA0142" w:rsidRPr="00063F19">
        <w:rPr>
          <w:sz w:val="20"/>
          <w:szCs w:val="20"/>
        </w:rPr>
        <w:t>4</w:t>
      </w:r>
      <w:r w:rsidRPr="00063F19">
        <w:rPr>
          <w:sz w:val="20"/>
          <w:szCs w:val="20"/>
        </w:rPr>
        <w:t xml:space="preserve">. godine iznosi </w:t>
      </w:r>
      <w:r w:rsidR="00BA0142" w:rsidRPr="00063F19">
        <w:rPr>
          <w:sz w:val="20"/>
          <w:szCs w:val="20"/>
        </w:rPr>
        <w:t>509.532,84</w:t>
      </w:r>
      <w:r w:rsidRPr="00063F19">
        <w:rPr>
          <w:sz w:val="20"/>
          <w:szCs w:val="20"/>
        </w:rPr>
        <w:t xml:space="preserve"> € što iznosi </w:t>
      </w:r>
      <w:r w:rsidR="00594C52" w:rsidRPr="00063F19">
        <w:rPr>
          <w:sz w:val="20"/>
          <w:szCs w:val="20"/>
        </w:rPr>
        <w:t>52</w:t>
      </w:r>
      <w:r w:rsidRPr="00063F19">
        <w:rPr>
          <w:sz w:val="20"/>
          <w:szCs w:val="20"/>
        </w:rPr>
        <w:t xml:space="preserve"> % a u odnosu na isto izvještajno razdoblje 202</w:t>
      </w:r>
      <w:r w:rsidR="00594C52" w:rsidRPr="00063F19">
        <w:rPr>
          <w:sz w:val="20"/>
          <w:szCs w:val="20"/>
        </w:rPr>
        <w:t>3</w:t>
      </w:r>
      <w:r w:rsidRPr="00063F19">
        <w:rPr>
          <w:sz w:val="20"/>
          <w:szCs w:val="20"/>
        </w:rPr>
        <w:t xml:space="preserve">. godine </w:t>
      </w:r>
      <w:r w:rsidR="00594C52" w:rsidRPr="00063F19">
        <w:rPr>
          <w:sz w:val="20"/>
          <w:szCs w:val="20"/>
        </w:rPr>
        <w:t>128</w:t>
      </w:r>
      <w:r w:rsidRPr="00063F19">
        <w:rPr>
          <w:sz w:val="20"/>
          <w:szCs w:val="20"/>
        </w:rPr>
        <w:t xml:space="preserve"> % (3</w:t>
      </w:r>
      <w:r w:rsidR="00594C52" w:rsidRPr="00063F19">
        <w:rPr>
          <w:sz w:val="20"/>
          <w:szCs w:val="20"/>
        </w:rPr>
        <w:t>96.972,07</w:t>
      </w:r>
      <w:r w:rsidRPr="00063F19">
        <w:rPr>
          <w:sz w:val="20"/>
          <w:szCs w:val="20"/>
        </w:rPr>
        <w:t xml:space="preserve"> €).</w:t>
      </w:r>
    </w:p>
    <w:p w14:paraId="6E3BCC58" w14:textId="3E6340FC" w:rsidR="00063F19" w:rsidRDefault="008E5C85" w:rsidP="00063F19">
      <w:pPr>
        <w:pStyle w:val="Bezproreda"/>
        <w:rPr>
          <w:sz w:val="20"/>
          <w:szCs w:val="20"/>
        </w:rPr>
      </w:pPr>
      <w:r w:rsidRPr="00063F19">
        <w:rPr>
          <w:sz w:val="20"/>
          <w:szCs w:val="20"/>
        </w:rPr>
        <w:lastRenderedPageBreak/>
        <w:t>Rashodi za nabavu nefinancijske imovine prema tekućem planu iznose 1</w:t>
      </w:r>
      <w:r w:rsidR="00594C52" w:rsidRPr="00063F19">
        <w:rPr>
          <w:sz w:val="20"/>
          <w:szCs w:val="20"/>
        </w:rPr>
        <w:t>3.250</w:t>
      </w:r>
      <w:r w:rsidRPr="00063F19">
        <w:rPr>
          <w:sz w:val="20"/>
          <w:szCs w:val="20"/>
        </w:rPr>
        <w:t xml:space="preserve"> €. Ostvareno je </w:t>
      </w:r>
      <w:r w:rsidR="00594C52" w:rsidRPr="00063F19">
        <w:rPr>
          <w:sz w:val="20"/>
          <w:szCs w:val="20"/>
        </w:rPr>
        <w:t>2.183,49</w:t>
      </w:r>
      <w:r w:rsidRPr="00063F19">
        <w:rPr>
          <w:sz w:val="20"/>
          <w:szCs w:val="20"/>
        </w:rPr>
        <w:t xml:space="preserve"> € što u odnosu na tekući plan</w:t>
      </w:r>
      <w:r w:rsidR="00594C52" w:rsidRPr="00063F19">
        <w:rPr>
          <w:sz w:val="20"/>
          <w:szCs w:val="20"/>
        </w:rPr>
        <w:t xml:space="preserve"> za 2024.</w:t>
      </w:r>
      <w:r w:rsidRPr="00063F19">
        <w:rPr>
          <w:sz w:val="20"/>
          <w:szCs w:val="20"/>
        </w:rPr>
        <w:t xml:space="preserve"> iznosi </w:t>
      </w:r>
      <w:r w:rsidR="00594C52" w:rsidRPr="00063F19">
        <w:rPr>
          <w:sz w:val="20"/>
          <w:szCs w:val="20"/>
        </w:rPr>
        <w:t>16</w:t>
      </w:r>
      <w:r w:rsidRPr="00063F19">
        <w:rPr>
          <w:sz w:val="20"/>
          <w:szCs w:val="20"/>
        </w:rPr>
        <w:t>% a u odnosu na isto razdoblje 202</w:t>
      </w:r>
      <w:r w:rsidR="00594C52" w:rsidRPr="00063F19">
        <w:rPr>
          <w:sz w:val="20"/>
          <w:szCs w:val="20"/>
        </w:rPr>
        <w:t>3</w:t>
      </w:r>
      <w:r w:rsidRPr="00063F19">
        <w:rPr>
          <w:sz w:val="20"/>
          <w:szCs w:val="20"/>
        </w:rPr>
        <w:t xml:space="preserve">. godine </w:t>
      </w:r>
      <w:r w:rsidR="00594C52" w:rsidRPr="00063F19">
        <w:rPr>
          <w:sz w:val="20"/>
          <w:szCs w:val="20"/>
        </w:rPr>
        <w:t>417</w:t>
      </w:r>
      <w:r w:rsidRPr="00063F19">
        <w:rPr>
          <w:sz w:val="20"/>
          <w:szCs w:val="20"/>
        </w:rPr>
        <w:t xml:space="preserve"> % (</w:t>
      </w:r>
      <w:r w:rsidR="00594C52" w:rsidRPr="00063F19">
        <w:rPr>
          <w:sz w:val="20"/>
          <w:szCs w:val="20"/>
        </w:rPr>
        <w:t>524,03</w:t>
      </w:r>
      <w:r w:rsidRPr="00063F19">
        <w:rPr>
          <w:sz w:val="20"/>
          <w:szCs w:val="20"/>
        </w:rPr>
        <w:t xml:space="preserve"> €</w:t>
      </w:r>
      <w:r w:rsidR="00063F19">
        <w:rPr>
          <w:sz w:val="20"/>
          <w:szCs w:val="20"/>
        </w:rPr>
        <w:t>)</w:t>
      </w:r>
    </w:p>
    <w:p w14:paraId="00C0E7A8" w14:textId="0383BEEC" w:rsidR="00063F19" w:rsidRDefault="00063F19" w:rsidP="00063F19">
      <w:pPr>
        <w:pStyle w:val="Bezproreda"/>
        <w:rPr>
          <w:sz w:val="20"/>
          <w:szCs w:val="20"/>
        </w:rPr>
      </w:pPr>
    </w:p>
    <w:p w14:paraId="704021A0" w14:textId="77777777" w:rsidR="00063F19" w:rsidRPr="00063F19" w:rsidRDefault="00063F19" w:rsidP="00063F19">
      <w:pPr>
        <w:pStyle w:val="Bezproreda"/>
        <w:rPr>
          <w:sz w:val="20"/>
          <w:szCs w:val="20"/>
        </w:rPr>
      </w:pPr>
    </w:p>
    <w:p w14:paraId="071B2CC8" w14:textId="785836AE" w:rsidR="00063F19" w:rsidRPr="00063F19" w:rsidRDefault="00063F19" w:rsidP="00063F1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  <w:lang w:eastAsia="hr-HR"/>
        </w:rPr>
      </w:pPr>
    </w:p>
    <w:p w14:paraId="37666526" w14:textId="77777777" w:rsidR="008E5C85" w:rsidRPr="00063F19" w:rsidRDefault="008E5C85" w:rsidP="008E5C85">
      <w:pPr>
        <w:rPr>
          <w:rFonts w:ascii="Tahoma" w:hAnsi="Tahoma" w:cs="Tahoma"/>
          <w:b/>
          <w:sz w:val="20"/>
          <w:szCs w:val="20"/>
        </w:rPr>
      </w:pPr>
    </w:p>
    <w:p w14:paraId="6E432F27" w14:textId="77777777" w:rsidR="008E5C85" w:rsidRPr="00063F19" w:rsidRDefault="008E5C85" w:rsidP="008E5C85">
      <w:pPr>
        <w:pStyle w:val="Odlomakpopisa"/>
        <w:rPr>
          <w:rFonts w:ascii="Tahoma" w:hAnsi="Tahoma" w:cs="Tahoma"/>
          <w:b/>
          <w:sz w:val="20"/>
          <w:szCs w:val="20"/>
        </w:rPr>
      </w:pPr>
    </w:p>
    <w:p w14:paraId="2274EEE5" w14:textId="42948925" w:rsidR="008E5C85" w:rsidRPr="00063F19" w:rsidRDefault="008E5C85" w:rsidP="008E5C85">
      <w:pPr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>Stubičke Toplice, 10.07.202</w:t>
      </w:r>
      <w:r w:rsidR="00063F19">
        <w:rPr>
          <w:rFonts w:ascii="Tahoma" w:hAnsi="Tahoma" w:cs="Tahoma"/>
          <w:sz w:val="20"/>
          <w:szCs w:val="20"/>
        </w:rPr>
        <w:t>4</w:t>
      </w:r>
      <w:r w:rsidRPr="00063F19">
        <w:rPr>
          <w:rFonts w:ascii="Tahoma" w:hAnsi="Tahoma" w:cs="Tahoma"/>
          <w:sz w:val="20"/>
          <w:szCs w:val="20"/>
        </w:rPr>
        <w:t>.</w:t>
      </w:r>
    </w:p>
    <w:p w14:paraId="7AFD8740" w14:textId="77777777" w:rsidR="008E5C85" w:rsidRPr="00063F19" w:rsidRDefault="008E5C85" w:rsidP="008E5C85">
      <w:pPr>
        <w:rPr>
          <w:rFonts w:ascii="Tahoma" w:hAnsi="Tahoma" w:cs="Tahoma"/>
          <w:sz w:val="20"/>
          <w:szCs w:val="20"/>
        </w:rPr>
      </w:pPr>
    </w:p>
    <w:p w14:paraId="6B3AAE10" w14:textId="77777777" w:rsidR="008E5C85" w:rsidRPr="00063F19" w:rsidRDefault="008E5C85" w:rsidP="008E5C85">
      <w:pPr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Ravnateljica škole:</w:t>
      </w:r>
    </w:p>
    <w:p w14:paraId="1F0AA90E" w14:textId="25034BB1" w:rsidR="007D31CC" w:rsidRPr="00063F19" w:rsidRDefault="008E5C85">
      <w:pPr>
        <w:rPr>
          <w:rFonts w:ascii="Tahoma" w:hAnsi="Tahoma" w:cs="Tahoma"/>
          <w:sz w:val="20"/>
          <w:szCs w:val="20"/>
        </w:rPr>
      </w:pPr>
      <w:r w:rsidRPr="00063F19">
        <w:rPr>
          <w:rFonts w:ascii="Tahoma" w:hAnsi="Tahoma" w:cs="Tahoma"/>
          <w:sz w:val="20"/>
          <w:szCs w:val="20"/>
        </w:rPr>
        <w:t xml:space="preserve">                               </w:t>
      </w:r>
      <w:bookmarkStart w:id="1" w:name="_GoBack"/>
      <w:bookmarkEnd w:id="1"/>
      <w:r w:rsidRPr="00063F19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proofErr w:type="spellStart"/>
      <w:r w:rsidRPr="00063F19">
        <w:rPr>
          <w:rFonts w:ascii="Tahoma" w:hAnsi="Tahoma" w:cs="Tahoma"/>
          <w:sz w:val="20"/>
          <w:szCs w:val="20"/>
        </w:rPr>
        <w:t>Brigitte</w:t>
      </w:r>
      <w:proofErr w:type="spellEnd"/>
      <w:r w:rsidRPr="00063F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3F19">
        <w:rPr>
          <w:rFonts w:ascii="Tahoma" w:hAnsi="Tahoma" w:cs="Tahoma"/>
          <w:sz w:val="20"/>
          <w:szCs w:val="20"/>
        </w:rPr>
        <w:t>Gmaz,mag.prim.educ</w:t>
      </w:r>
      <w:proofErr w:type="spellEnd"/>
    </w:p>
    <w:sectPr w:rsidR="007D31CC" w:rsidRPr="0006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C4985"/>
    <w:multiLevelType w:val="multilevel"/>
    <w:tmpl w:val="7324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85"/>
    <w:rsid w:val="000633AC"/>
    <w:rsid w:val="00063F19"/>
    <w:rsid w:val="00147867"/>
    <w:rsid w:val="001B7F6F"/>
    <w:rsid w:val="0024437B"/>
    <w:rsid w:val="00594C52"/>
    <w:rsid w:val="007D31CC"/>
    <w:rsid w:val="008E5C85"/>
    <w:rsid w:val="008F1CF7"/>
    <w:rsid w:val="0097418F"/>
    <w:rsid w:val="00984478"/>
    <w:rsid w:val="00B35CF2"/>
    <w:rsid w:val="00B37B78"/>
    <w:rsid w:val="00BA0142"/>
    <w:rsid w:val="00E014CE"/>
    <w:rsid w:val="00F7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1B5"/>
  <w15:chartTrackingRefBased/>
  <w15:docId w15:val="{8566E811-A9F7-4270-A330-90F7975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C85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33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C85"/>
    <w:pPr>
      <w:ind w:left="720"/>
      <w:contextualSpacing/>
    </w:pPr>
  </w:style>
  <w:style w:type="paragraph" w:styleId="Bezproreda">
    <w:name w:val="No Spacing"/>
    <w:uiPriority w:val="1"/>
    <w:qFormat/>
    <w:rsid w:val="008E5C85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8F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0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0633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</cp:lastModifiedBy>
  <cp:revision>5</cp:revision>
  <cp:lastPrinted>2024-07-12T09:56:00Z</cp:lastPrinted>
  <dcterms:created xsi:type="dcterms:W3CDTF">2023-07-19T09:41:00Z</dcterms:created>
  <dcterms:modified xsi:type="dcterms:W3CDTF">2024-07-12T09:58:00Z</dcterms:modified>
</cp:coreProperties>
</file>